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156A" w14:textId="361718C3" w:rsidR="006B40AC" w:rsidRPr="00483C0D" w:rsidRDefault="006B40AC" w:rsidP="00742B7E">
      <w:pPr>
        <w:rPr>
          <w:lang w:val="en-IE"/>
        </w:rPr>
      </w:pPr>
    </w:p>
    <w:p w14:paraId="6E085E65" w14:textId="19457D68" w:rsidR="00617354" w:rsidRPr="00483C0D" w:rsidRDefault="00617354" w:rsidP="00742B7E">
      <w:pPr>
        <w:ind w:left="-540"/>
        <w:rPr>
          <w:lang w:val="en-IE"/>
        </w:rPr>
      </w:pPr>
    </w:p>
    <w:p w14:paraId="04D33543" w14:textId="66C6B998" w:rsidR="00483C0D" w:rsidRDefault="00AC231B" w:rsidP="00746108">
      <w:pPr>
        <w:spacing w:after="240"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noProof/>
          <w:sz w:val="22"/>
          <w:szCs w:val="22"/>
        </w:rPr>
        <w:drawing>
          <wp:inline distT="0" distB="0" distL="0" distR="0" wp14:anchorId="1A424465" wp14:editId="7E2C0C95">
            <wp:extent cx="1228725" cy="1233128"/>
            <wp:effectExtent l="0" t="0" r="0" b="5715"/>
            <wp:docPr id="5" name="Picture 5" descr="A picture containing aircraft, transpor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69" cy="12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A2F31" w14:textId="0997E3B0" w:rsidR="00A96E29" w:rsidRPr="00483C0D" w:rsidRDefault="00AC231B" w:rsidP="00742B7E">
      <w:pPr>
        <w:spacing w:line="360" w:lineRule="auto"/>
        <w:jc w:val="center"/>
        <w:rPr>
          <w:b/>
          <w:sz w:val="32"/>
          <w:szCs w:val="32"/>
          <w:u w:val="single"/>
          <w:lang w:val="en-IE"/>
        </w:rPr>
      </w:pPr>
      <w:r w:rsidRPr="00483C0D">
        <w:rPr>
          <w:b/>
          <w:sz w:val="32"/>
          <w:szCs w:val="32"/>
          <w:u w:val="single"/>
          <w:lang w:val="en-IE"/>
        </w:rPr>
        <w:t>Scéim urraíochta</w:t>
      </w:r>
      <w:r w:rsidR="00C13417">
        <w:rPr>
          <w:b/>
          <w:sz w:val="32"/>
          <w:szCs w:val="32"/>
          <w:u w:val="single"/>
          <w:lang w:val="en-IE"/>
        </w:rPr>
        <w:t xml:space="preserve"> don</w:t>
      </w:r>
      <w:r w:rsidRPr="00483C0D">
        <w:rPr>
          <w:b/>
          <w:sz w:val="32"/>
          <w:szCs w:val="32"/>
          <w:u w:val="single"/>
          <w:lang w:val="en-IE"/>
        </w:rPr>
        <w:t xml:space="preserve"> </w:t>
      </w:r>
      <w:r w:rsidR="004C41CF" w:rsidRPr="00483C0D">
        <w:rPr>
          <w:b/>
          <w:sz w:val="32"/>
          <w:szCs w:val="32"/>
          <w:u w:val="single"/>
          <w:lang w:val="en-IE"/>
        </w:rPr>
        <w:t>Oíche Chultúir</w:t>
      </w:r>
      <w:r w:rsidR="00C13417">
        <w:rPr>
          <w:b/>
          <w:sz w:val="32"/>
          <w:szCs w:val="32"/>
          <w:u w:val="single"/>
          <w:lang w:val="en-IE"/>
        </w:rPr>
        <w:t xml:space="preserve"> sa Ghaeltacht</w:t>
      </w:r>
    </w:p>
    <w:p w14:paraId="5F231A86" w14:textId="3EB93B75" w:rsidR="00A96E29" w:rsidRDefault="00A96E29" w:rsidP="00C00C8B">
      <w:pPr>
        <w:spacing w:line="360" w:lineRule="auto"/>
        <w:jc w:val="center"/>
        <w:rPr>
          <w:rFonts w:eastAsia="Calibri"/>
          <w:b/>
          <w:sz w:val="28"/>
          <w:szCs w:val="28"/>
          <w:lang w:val="en-IE" w:eastAsia="en-US"/>
        </w:rPr>
      </w:pPr>
      <w:r w:rsidRPr="00483C0D">
        <w:rPr>
          <w:rFonts w:eastAsia="Calibri"/>
          <w:b/>
          <w:sz w:val="28"/>
          <w:szCs w:val="28"/>
          <w:lang w:val="en-IE" w:eastAsia="en-US"/>
        </w:rPr>
        <w:t>Sprio</w:t>
      </w:r>
      <w:r w:rsidR="00507C48" w:rsidRPr="00483C0D">
        <w:rPr>
          <w:rFonts w:eastAsia="Calibri"/>
          <w:b/>
          <w:sz w:val="28"/>
          <w:szCs w:val="28"/>
          <w:lang w:val="en-IE" w:eastAsia="en-US"/>
        </w:rPr>
        <w:t xml:space="preserve">cdháta d’iarratais: </w:t>
      </w:r>
      <w:r w:rsidR="002C7D84">
        <w:rPr>
          <w:rFonts w:eastAsia="Calibri"/>
          <w:b/>
          <w:sz w:val="28"/>
          <w:szCs w:val="28"/>
          <w:lang w:val="en-IE" w:eastAsia="en-US"/>
        </w:rPr>
        <w:t>1</w:t>
      </w:r>
      <w:r w:rsidR="00EA5D90">
        <w:rPr>
          <w:rFonts w:eastAsia="Calibri"/>
          <w:b/>
          <w:sz w:val="28"/>
          <w:szCs w:val="28"/>
          <w:lang w:val="en-IE" w:eastAsia="en-US"/>
        </w:rPr>
        <w:t>9</w:t>
      </w:r>
      <w:r w:rsidR="002C7D84">
        <w:rPr>
          <w:rFonts w:eastAsia="Calibri"/>
          <w:b/>
          <w:sz w:val="28"/>
          <w:szCs w:val="28"/>
          <w:lang w:val="en-IE" w:eastAsia="en-US"/>
        </w:rPr>
        <w:t xml:space="preserve"> Meitheamh 202</w:t>
      </w:r>
      <w:r w:rsidR="00EA5D90">
        <w:rPr>
          <w:rFonts w:eastAsia="Calibri"/>
          <w:b/>
          <w:sz w:val="28"/>
          <w:szCs w:val="28"/>
          <w:lang w:val="en-IE" w:eastAsia="en-US"/>
        </w:rPr>
        <w:t>3</w:t>
      </w:r>
    </w:p>
    <w:p w14:paraId="6E6B3AAC" w14:textId="02B49F56" w:rsidR="000B76D2" w:rsidRPr="000B76D2" w:rsidRDefault="000B76D2" w:rsidP="00C00C8B">
      <w:pPr>
        <w:spacing w:line="360" w:lineRule="auto"/>
        <w:jc w:val="center"/>
        <w:rPr>
          <w:rFonts w:eastAsia="Calibri"/>
          <w:bCs/>
          <w:lang w:val="en-IE" w:eastAsia="en-US"/>
        </w:rPr>
      </w:pPr>
      <w:r w:rsidRPr="000B76D2">
        <w:rPr>
          <w:rFonts w:eastAsia="Calibri"/>
          <w:bCs/>
          <w:lang w:val="en-IE" w:eastAsia="en-US"/>
        </w:rPr>
        <w:t xml:space="preserve">Uasmhéid </w:t>
      </w:r>
      <w:r w:rsidRPr="00214848">
        <w:rPr>
          <w:rFonts w:eastAsia="Calibri"/>
          <w:bCs/>
          <w:lang w:val="en-IE" w:eastAsia="en-US"/>
        </w:rPr>
        <w:t>maoinithe</w:t>
      </w:r>
      <w:r w:rsidRPr="002C7D84">
        <w:rPr>
          <w:rFonts w:eastAsia="Calibri"/>
          <w:bCs/>
          <w:lang w:val="en-IE" w:eastAsia="en-US"/>
        </w:rPr>
        <w:t>: €</w:t>
      </w:r>
      <w:r w:rsidR="00214848" w:rsidRPr="002C7D84">
        <w:rPr>
          <w:rFonts w:eastAsia="Calibri"/>
          <w:bCs/>
          <w:lang w:val="en-IE" w:eastAsia="en-US"/>
        </w:rPr>
        <w:t>1,0</w:t>
      </w:r>
      <w:r w:rsidRPr="002C7D84">
        <w:rPr>
          <w:rFonts w:eastAsia="Calibri"/>
          <w:bCs/>
          <w:lang w:val="en-IE" w:eastAsia="en-US"/>
        </w:rPr>
        <w:t>00</w:t>
      </w:r>
    </w:p>
    <w:p w14:paraId="131C8480" w14:textId="77777777" w:rsidR="00483C0D" w:rsidRDefault="00483C0D" w:rsidP="00742B7E">
      <w:pPr>
        <w:rPr>
          <w:rFonts w:eastAsia="Calibri"/>
          <w:sz w:val="22"/>
          <w:szCs w:val="22"/>
          <w:lang w:val="en-IE" w:eastAsia="en-US"/>
        </w:rPr>
      </w:pPr>
    </w:p>
    <w:p w14:paraId="51AAC011" w14:textId="2B72C7AB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>Is ócáid náisiúnta bhliantúil í an Oíche Chultúir a thugann ardán do shaol cultúrtha na tíre seo agus a thugann deis faoi leith do shaoránaigh na tíre a bheith páirteach in imeachtaí cultúrtha, ealaíona, agus oidhreachta, saor in aisce. Beidh Oíche Chultúir na bliana seo ar siúl Dé hAoine</w:t>
      </w:r>
      <w:r w:rsidR="00D4460E">
        <w:rPr>
          <w:rFonts w:eastAsia="Calibri"/>
          <w:lang w:val="en-IE" w:eastAsia="en-US"/>
        </w:rPr>
        <w:t>,</w:t>
      </w:r>
      <w:r w:rsidRPr="00483C0D">
        <w:rPr>
          <w:rFonts w:eastAsia="Calibri"/>
          <w:lang w:val="en-IE" w:eastAsia="en-US"/>
        </w:rPr>
        <w:t xml:space="preserve"> </w:t>
      </w:r>
      <w:r w:rsidR="002C7D84">
        <w:rPr>
          <w:rFonts w:eastAsia="Calibri"/>
          <w:lang w:val="en-IE" w:eastAsia="en-US"/>
        </w:rPr>
        <w:t>2</w:t>
      </w:r>
      <w:r w:rsidR="00EA5D90">
        <w:rPr>
          <w:rFonts w:eastAsia="Calibri"/>
          <w:lang w:val="en-IE" w:eastAsia="en-US"/>
        </w:rPr>
        <w:t>2</w:t>
      </w:r>
      <w:r w:rsidRPr="00483C0D">
        <w:rPr>
          <w:rFonts w:eastAsia="Calibri"/>
          <w:lang w:val="en-IE" w:eastAsia="en-US"/>
        </w:rPr>
        <w:t xml:space="preserve"> Meán Fómhair</w:t>
      </w:r>
      <w:r w:rsidR="00D4460E">
        <w:rPr>
          <w:rFonts w:eastAsia="Calibri"/>
          <w:lang w:val="en-IE" w:eastAsia="en-US"/>
        </w:rPr>
        <w:t xml:space="preserve"> 202</w:t>
      </w:r>
      <w:r w:rsidR="00EA5D90">
        <w:rPr>
          <w:rFonts w:eastAsia="Calibri"/>
          <w:lang w:val="en-IE" w:eastAsia="en-US"/>
        </w:rPr>
        <w:t>3</w:t>
      </w:r>
      <w:r w:rsidRPr="00483C0D">
        <w:rPr>
          <w:rFonts w:eastAsia="Calibri"/>
          <w:lang w:val="en-IE" w:eastAsia="en-US"/>
        </w:rPr>
        <w:t xml:space="preserve">. </w:t>
      </w:r>
    </w:p>
    <w:p w14:paraId="28E1EA62" w14:textId="77777777" w:rsidR="00483C0D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</w:p>
    <w:p w14:paraId="66FCC6CC" w14:textId="77B7BF46" w:rsidR="002344EA" w:rsidRPr="00483C0D" w:rsidRDefault="00483C0D" w:rsidP="00742B7E">
      <w:pPr>
        <w:spacing w:line="276" w:lineRule="auto"/>
        <w:rPr>
          <w:rFonts w:eastAsia="Calibri"/>
          <w:lang w:val="en-IE" w:eastAsia="en-US"/>
        </w:rPr>
      </w:pPr>
      <w:r w:rsidRPr="00483C0D">
        <w:rPr>
          <w:rFonts w:eastAsia="Calibri"/>
          <w:lang w:val="en-IE" w:eastAsia="en-US"/>
        </w:rPr>
        <w:t xml:space="preserve">Fáiltíonn muid roimh iarratais ó dhaoine aonair </w:t>
      </w:r>
      <w:r w:rsidR="00D4460E">
        <w:rPr>
          <w:rFonts w:eastAsia="Calibri"/>
          <w:lang w:val="en-IE" w:eastAsia="en-US"/>
        </w:rPr>
        <w:t>agus</w:t>
      </w:r>
      <w:r w:rsidRPr="00483C0D">
        <w:rPr>
          <w:rFonts w:eastAsia="Calibri"/>
          <w:lang w:val="en-IE" w:eastAsia="en-US"/>
        </w:rPr>
        <w:t xml:space="preserve"> ó ghrúpaí ar mian leo imeacht </w:t>
      </w:r>
      <w:proofErr w:type="gramStart"/>
      <w:r w:rsidRPr="00483C0D">
        <w:rPr>
          <w:rFonts w:eastAsia="Calibri"/>
          <w:lang w:val="en-IE" w:eastAsia="en-US"/>
        </w:rPr>
        <w:t>a</w:t>
      </w:r>
      <w:proofErr w:type="gramEnd"/>
      <w:r w:rsidRPr="00483C0D">
        <w:rPr>
          <w:rFonts w:eastAsia="Calibri"/>
          <w:lang w:val="en-IE" w:eastAsia="en-US"/>
        </w:rPr>
        <w:t xml:space="preserve"> eagrú a bhe</w:t>
      </w:r>
      <w:r w:rsidR="00D4460E">
        <w:rPr>
          <w:rFonts w:eastAsia="Calibri"/>
          <w:lang w:val="en-IE" w:eastAsia="en-US"/>
        </w:rPr>
        <w:t>idh</w:t>
      </w:r>
      <w:r w:rsidRPr="00483C0D">
        <w:rPr>
          <w:rFonts w:eastAsia="Calibri"/>
          <w:lang w:val="en-IE" w:eastAsia="en-US"/>
        </w:rPr>
        <w:t xml:space="preserve"> </w:t>
      </w:r>
      <w:r w:rsidR="00C13417">
        <w:rPr>
          <w:rFonts w:eastAsia="Calibri"/>
          <w:lang w:val="en-IE" w:eastAsia="en-US"/>
        </w:rPr>
        <w:t xml:space="preserve">ar siúl sa Ghaeltacht </w:t>
      </w:r>
      <w:r w:rsidRPr="00483C0D">
        <w:rPr>
          <w:rFonts w:eastAsia="Calibri"/>
          <w:lang w:val="en-IE" w:eastAsia="en-US"/>
        </w:rPr>
        <w:t xml:space="preserve">mar chuid </w:t>
      </w:r>
      <w:proofErr w:type="spellStart"/>
      <w:r w:rsidRPr="00483C0D">
        <w:rPr>
          <w:rFonts w:eastAsia="Calibri"/>
          <w:lang w:val="en-IE" w:eastAsia="en-US"/>
        </w:rPr>
        <w:t>d’Oíche</w:t>
      </w:r>
      <w:proofErr w:type="spellEnd"/>
      <w:r w:rsidRPr="00483C0D">
        <w:rPr>
          <w:rFonts w:eastAsia="Calibri"/>
          <w:lang w:val="en-IE" w:eastAsia="en-US"/>
        </w:rPr>
        <w:t xml:space="preserve"> Chultúir 202</w:t>
      </w:r>
      <w:r w:rsidR="00EA5D90">
        <w:rPr>
          <w:rFonts w:eastAsia="Calibri"/>
          <w:lang w:val="en-IE" w:eastAsia="en-US"/>
        </w:rPr>
        <w:t>3</w:t>
      </w:r>
      <w:r w:rsidRPr="00483C0D">
        <w:rPr>
          <w:rFonts w:eastAsia="Calibri"/>
          <w:lang w:val="en-IE" w:eastAsia="en-US"/>
        </w:rPr>
        <w:t>. Fáiltíonn muid roimh iarrata</w:t>
      </w:r>
      <w:r w:rsidR="00C13417">
        <w:rPr>
          <w:rFonts w:eastAsia="Calibri"/>
          <w:lang w:val="en-IE" w:eastAsia="en-US"/>
        </w:rPr>
        <w:t>i</w:t>
      </w:r>
      <w:r w:rsidRPr="00483C0D">
        <w:rPr>
          <w:rFonts w:eastAsia="Calibri"/>
          <w:lang w:val="en-IE" w:eastAsia="en-US"/>
        </w:rPr>
        <w:t xml:space="preserve">s a thugann deis don óige </w:t>
      </w:r>
      <w:r w:rsidR="00EA5D90">
        <w:rPr>
          <w:rFonts w:eastAsia="Calibri"/>
          <w:lang w:val="en-IE" w:eastAsia="en-US"/>
        </w:rPr>
        <w:t xml:space="preserve">a bheith rannpháirteach agus </w:t>
      </w:r>
      <w:r w:rsidRPr="00483C0D">
        <w:rPr>
          <w:rFonts w:eastAsia="Calibri"/>
          <w:lang w:val="en-IE" w:eastAsia="en-US"/>
        </w:rPr>
        <w:t xml:space="preserve">ceiliúradh a dhéanamh ar a gcultúr. </w:t>
      </w:r>
    </w:p>
    <w:p w14:paraId="7DC9C1A0" w14:textId="77777777" w:rsidR="00B327AF" w:rsidRPr="00483C0D" w:rsidRDefault="00B327AF" w:rsidP="00742B7E">
      <w:pPr>
        <w:spacing w:line="276" w:lineRule="auto"/>
        <w:rPr>
          <w:b/>
          <w:bCs/>
          <w:i/>
          <w:iCs/>
        </w:rPr>
      </w:pPr>
    </w:p>
    <w:p w14:paraId="3625DAA3" w14:textId="570C19A5" w:rsidR="002C7D84" w:rsidRDefault="00921EE2" w:rsidP="6A44A716">
      <w:pPr>
        <w:spacing w:line="276" w:lineRule="auto"/>
        <w:rPr>
          <w:i/>
          <w:iCs/>
        </w:rPr>
      </w:pPr>
      <w:r w:rsidRPr="6A44A716">
        <w:rPr>
          <w:i/>
          <w:iCs/>
        </w:rPr>
        <w:t>*</w:t>
      </w:r>
      <w:r w:rsidR="0098564D" w:rsidRPr="6A44A716">
        <w:rPr>
          <w:i/>
          <w:iCs/>
        </w:rPr>
        <w:t>Is buiséad teoranta atá sa scéim seo agus ní féidir glacadh leis go mbeidh maoiniú/</w:t>
      </w:r>
      <w:r w:rsidR="00C13417" w:rsidRPr="6A44A716">
        <w:rPr>
          <w:i/>
          <w:iCs/>
        </w:rPr>
        <w:t>an t-</w:t>
      </w:r>
      <w:r w:rsidR="0098564D" w:rsidRPr="6A44A716">
        <w:rPr>
          <w:i/>
          <w:iCs/>
        </w:rPr>
        <w:t>uasmhéid ar fáil d’aon togra. Tabharfar tús áite do ghrúpaí/daoine aonair a dhéanann ceangal agus co-oibriú le grúpaí eile le himeachtaí a reáchtáil</w:t>
      </w:r>
      <w:r w:rsidR="00EA5D90" w:rsidRPr="6A44A716">
        <w:rPr>
          <w:i/>
          <w:iCs/>
        </w:rPr>
        <w:t xml:space="preserve"> i dteannta</w:t>
      </w:r>
      <w:r w:rsidR="4CC17FDA" w:rsidRPr="6A44A716">
        <w:rPr>
          <w:i/>
          <w:iCs/>
        </w:rPr>
        <w:t xml:space="preserve"> </w:t>
      </w:r>
      <w:proofErr w:type="spellStart"/>
      <w:r w:rsidR="4CC17FDA" w:rsidRPr="6A44A716">
        <w:rPr>
          <w:i/>
          <w:iCs/>
        </w:rPr>
        <w:t>a</w:t>
      </w:r>
      <w:r w:rsidR="00EA5D90" w:rsidRPr="6A44A716">
        <w:rPr>
          <w:i/>
          <w:iCs/>
        </w:rPr>
        <w:t>chéile</w:t>
      </w:r>
      <w:proofErr w:type="spellEnd"/>
      <w:r w:rsidR="00C13417" w:rsidRPr="6A44A716">
        <w:rPr>
          <w:i/>
          <w:iCs/>
        </w:rPr>
        <w:t xml:space="preserve"> ionas gur féidir leis </w:t>
      </w:r>
      <w:proofErr w:type="gramStart"/>
      <w:r w:rsidR="00C13417" w:rsidRPr="6A44A716">
        <w:rPr>
          <w:i/>
          <w:iCs/>
        </w:rPr>
        <w:t>an</w:t>
      </w:r>
      <w:proofErr w:type="gramEnd"/>
      <w:r w:rsidR="00C13417" w:rsidRPr="6A44A716">
        <w:rPr>
          <w:i/>
          <w:iCs/>
        </w:rPr>
        <w:t xml:space="preserve"> bpobal an tairbhe is mó a bhaint as an Oíche.</w:t>
      </w:r>
    </w:p>
    <w:p w14:paraId="600EB88B" w14:textId="77777777" w:rsidR="000F1B42" w:rsidRPr="00483C0D" w:rsidRDefault="000F1B42" w:rsidP="00742B7E">
      <w:pPr>
        <w:spacing w:line="276" w:lineRule="auto"/>
        <w:rPr>
          <w:b/>
          <w:bCs/>
          <w:u w:val="single"/>
        </w:rPr>
      </w:pPr>
    </w:p>
    <w:p w14:paraId="2FCAA7D4" w14:textId="77777777" w:rsidR="000F1B42" w:rsidRPr="00483C0D" w:rsidRDefault="000F1B42" w:rsidP="00742B7E">
      <w:pPr>
        <w:rPr>
          <w:b/>
          <w:bCs/>
          <w:sz w:val="22"/>
          <w:szCs w:val="22"/>
          <w:u w:val="single"/>
        </w:rPr>
      </w:pPr>
      <w:r w:rsidRPr="00483C0D">
        <w:rPr>
          <w:b/>
          <w:bCs/>
          <w:sz w:val="22"/>
          <w:szCs w:val="22"/>
          <w:u w:val="single"/>
        </w:rPr>
        <w:t xml:space="preserve">Critéir le haghaidh maoiniú </w:t>
      </w:r>
    </w:p>
    <w:p w14:paraId="6086BFBD" w14:textId="77777777" w:rsidR="00C13417" w:rsidRDefault="00C13417" w:rsidP="00742B7E">
      <w:pPr>
        <w:spacing w:line="360" w:lineRule="auto"/>
        <w:rPr>
          <w:bCs/>
          <w:sz w:val="22"/>
          <w:szCs w:val="22"/>
        </w:rPr>
      </w:pPr>
    </w:p>
    <w:p w14:paraId="0C95491C" w14:textId="44AA9E46" w:rsidR="000F1B42" w:rsidRPr="00483C0D" w:rsidRDefault="000F1B42" w:rsidP="00742B7E">
      <w:pPr>
        <w:spacing w:line="360" w:lineRule="auto"/>
        <w:rPr>
          <w:bCs/>
          <w:sz w:val="22"/>
          <w:szCs w:val="22"/>
        </w:rPr>
      </w:pPr>
      <w:r w:rsidRPr="00483C0D">
        <w:rPr>
          <w:bCs/>
          <w:sz w:val="22"/>
          <w:szCs w:val="22"/>
        </w:rPr>
        <w:t xml:space="preserve">Beidh na nithe seo a leanas curtha san áireamh agus an t-iarratas a mheas: </w:t>
      </w:r>
    </w:p>
    <w:p w14:paraId="38E6C10D" w14:textId="033A9DE3" w:rsidR="000E032D" w:rsidRPr="0098564D" w:rsidRDefault="000E032D" w:rsidP="000E032D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98564D">
        <w:rPr>
          <w:sz w:val="22"/>
          <w:szCs w:val="22"/>
        </w:rPr>
        <w:t>Cur chuige soiléir léirithe, ina mbeifear ag súil le himeacht cultúrtha atá cruthaitheach, samhlaíoch agus ar ard-chaighdeán</w:t>
      </w:r>
      <w:r w:rsidR="0098564D">
        <w:rPr>
          <w:sz w:val="22"/>
          <w:szCs w:val="22"/>
        </w:rPr>
        <w:t xml:space="preserve"> do phobal na </w:t>
      </w:r>
      <w:proofErr w:type="gramStart"/>
      <w:r w:rsidR="0098564D">
        <w:rPr>
          <w:sz w:val="22"/>
          <w:szCs w:val="22"/>
        </w:rPr>
        <w:t>Gaeltachta</w:t>
      </w:r>
      <w:proofErr w:type="gramEnd"/>
    </w:p>
    <w:p w14:paraId="013715EC" w14:textId="12CE9381" w:rsidR="000F1B42" w:rsidRPr="00483C0D" w:rsidRDefault="0098564D" w:rsidP="000E032D">
      <w:pPr>
        <w:numPr>
          <w:ilvl w:val="0"/>
          <w:numId w:val="6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Go mbeidh an Ghaeilge lárnach </w:t>
      </w:r>
      <w:r w:rsidR="00B52ED0">
        <w:rPr>
          <w:sz w:val="22"/>
          <w:szCs w:val="22"/>
        </w:rPr>
        <w:t xml:space="preserve">sa chlár agus i reáchtáil na </w:t>
      </w:r>
      <w:proofErr w:type="gramStart"/>
      <w:r w:rsidR="00B52ED0">
        <w:rPr>
          <w:sz w:val="22"/>
          <w:szCs w:val="22"/>
        </w:rPr>
        <w:t>himeachta</w:t>
      </w:r>
      <w:proofErr w:type="gramEnd"/>
      <w:r w:rsidR="00B52ED0">
        <w:rPr>
          <w:sz w:val="22"/>
          <w:szCs w:val="22"/>
        </w:rPr>
        <w:t xml:space="preserve"> </w:t>
      </w:r>
    </w:p>
    <w:p w14:paraId="3950A2DA" w14:textId="7A6D52D0" w:rsidR="000F1B42" w:rsidRPr="00483C0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Páirtíocht ealaíontóirí gairmiúla san ócáid </w:t>
      </w:r>
      <w:r w:rsidR="0098564D">
        <w:rPr>
          <w:sz w:val="22"/>
          <w:szCs w:val="22"/>
        </w:rPr>
        <w:t>atá ag fáil táillí cuí</w:t>
      </w:r>
    </w:p>
    <w:p w14:paraId="65844DCD" w14:textId="4F0EF205" w:rsidR="000F1B42" w:rsidRPr="00AA734D" w:rsidRDefault="000F1B42" w:rsidP="00742B7E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00483C0D">
        <w:rPr>
          <w:sz w:val="22"/>
          <w:szCs w:val="22"/>
        </w:rPr>
        <w:t xml:space="preserve">Ceangal agus co-oibriú le grúpaí eile </w:t>
      </w:r>
    </w:p>
    <w:p w14:paraId="0335B686" w14:textId="327A5409" w:rsidR="00483C0D" w:rsidRDefault="002344EA" w:rsidP="6A44A716">
      <w:pPr>
        <w:numPr>
          <w:ilvl w:val="0"/>
          <w:numId w:val="6"/>
        </w:numPr>
        <w:pBdr>
          <w:bottom w:val="single" w:sz="12" w:space="1" w:color="auto"/>
        </w:pBdr>
        <w:suppressAutoHyphens/>
        <w:spacing w:after="200" w:line="360" w:lineRule="auto"/>
        <w:rPr>
          <w:sz w:val="22"/>
          <w:szCs w:val="22"/>
          <w:lang w:val="en-IE"/>
        </w:rPr>
      </w:pPr>
      <w:r w:rsidRPr="6A44A716">
        <w:rPr>
          <w:sz w:val="22"/>
          <w:szCs w:val="22"/>
          <w:lang w:val="en-IE"/>
        </w:rPr>
        <w:t xml:space="preserve">Go mbeadh an imeacht/na himeachtaí saor in aisce don bpobal le freastal </w:t>
      </w:r>
      <w:proofErr w:type="gramStart"/>
      <w:r w:rsidRPr="6A44A716">
        <w:rPr>
          <w:sz w:val="22"/>
          <w:szCs w:val="22"/>
          <w:lang w:val="en-IE"/>
        </w:rPr>
        <w:t>orthu</w:t>
      </w:r>
      <w:proofErr w:type="gramEnd"/>
    </w:p>
    <w:p w14:paraId="64F5E788" w14:textId="293FFC51" w:rsidR="0057120C" w:rsidRDefault="0057120C" w:rsidP="0057120C">
      <w:pPr>
        <w:pBdr>
          <w:bottom w:val="single" w:sz="12" w:space="1" w:color="auto"/>
        </w:pBdr>
        <w:suppressAutoHyphens/>
        <w:spacing w:after="200" w:line="360" w:lineRule="auto"/>
        <w:ind w:left="360"/>
        <w:rPr>
          <w:sz w:val="22"/>
          <w:szCs w:val="22"/>
          <w:lang w:val="en-IE"/>
        </w:rPr>
      </w:pPr>
      <w:r>
        <w:rPr>
          <w:b/>
          <w:noProof/>
          <w:sz w:val="22"/>
          <w:szCs w:val="22"/>
          <w:lang w:val="en-IE"/>
        </w:rPr>
        <w:drawing>
          <wp:inline distT="0" distB="0" distL="0" distR="0" wp14:anchorId="16BF848C" wp14:editId="4C4CAF86">
            <wp:extent cx="1970690" cy="647700"/>
            <wp:effectExtent l="0" t="0" r="0" b="0"/>
            <wp:docPr id="8" name="Picture 8" descr="A picture containing draw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lain-Logos-01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5"/>
                    <a:stretch/>
                  </pic:blipFill>
                  <pic:spPr bwMode="auto">
                    <a:xfrm>
                      <a:off x="0" y="0"/>
                      <a:ext cx="1979082" cy="65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6A44A716">
        <w:rPr>
          <w:b/>
          <w:bCs/>
          <w:noProof/>
          <w:sz w:val="22"/>
          <w:szCs w:val="22"/>
          <w:lang w:val="en-IE"/>
        </w:rPr>
        <w:t xml:space="preserve">         </w:t>
      </w:r>
      <w:r>
        <w:rPr>
          <w:b/>
          <w:noProof/>
          <w:sz w:val="22"/>
          <w:szCs w:val="22"/>
          <w:lang w:val="en-IE"/>
        </w:rPr>
        <w:drawing>
          <wp:inline distT="0" distB="0" distL="0" distR="0" wp14:anchorId="34F67827" wp14:editId="6E6C4D27">
            <wp:extent cx="1272540" cy="450651"/>
            <wp:effectExtent l="0" t="0" r="3810" b="6985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 Chomhairle Ealaí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87" cy="4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 wp14:anchorId="4BD8BAF7" wp14:editId="548981DA">
            <wp:extent cx="1950720" cy="527538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069865" cy="55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6A44A716">
        <w:rPr>
          <w:b/>
          <w:bCs/>
          <w:noProof/>
          <w:sz w:val="22"/>
          <w:szCs w:val="22"/>
          <w:lang w:val="en-IE"/>
        </w:rPr>
        <w:t xml:space="preserve">    </w:t>
      </w:r>
    </w:p>
    <w:p w14:paraId="4F211C61" w14:textId="77777777" w:rsidR="0057120C" w:rsidRPr="0057120C" w:rsidRDefault="0057120C" w:rsidP="0057120C">
      <w:pPr>
        <w:pBdr>
          <w:bottom w:val="single" w:sz="12" w:space="1" w:color="auto"/>
        </w:pBdr>
        <w:suppressAutoHyphens/>
        <w:spacing w:after="200" w:line="360" w:lineRule="auto"/>
        <w:ind w:left="360"/>
        <w:rPr>
          <w:sz w:val="22"/>
          <w:szCs w:val="22"/>
          <w:lang w:val="en-IE"/>
        </w:rPr>
      </w:pPr>
    </w:p>
    <w:p w14:paraId="3D84427D" w14:textId="5A71106A" w:rsidR="008C2C85" w:rsidRDefault="00C13417" w:rsidP="00C13417">
      <w:pPr>
        <w:spacing w:line="480" w:lineRule="auto"/>
        <w:jc w:val="center"/>
        <w:rPr>
          <w:b/>
          <w:sz w:val="28"/>
          <w:szCs w:val="28"/>
          <w:lang w:val="en-IE"/>
        </w:rPr>
      </w:pPr>
      <w:r w:rsidRPr="00483C0D">
        <w:rPr>
          <w:noProof/>
          <w:sz w:val="22"/>
          <w:szCs w:val="22"/>
        </w:rPr>
        <w:lastRenderedPageBreak/>
        <w:drawing>
          <wp:inline distT="0" distB="0" distL="0" distR="0" wp14:anchorId="3E8FAA8B" wp14:editId="288E6FE3">
            <wp:extent cx="1348154" cy="1352985"/>
            <wp:effectExtent l="0" t="0" r="4445" b="0"/>
            <wp:docPr id="1093934223" name="Picture 1093934223" descr="A picture containing aircraft, transpor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75" cy="138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E7A5F" w14:textId="0916749C" w:rsidR="00483C0D" w:rsidRDefault="00483C0D" w:rsidP="00C13417">
      <w:pPr>
        <w:jc w:val="center"/>
        <w:rPr>
          <w:b/>
          <w:sz w:val="28"/>
          <w:szCs w:val="28"/>
          <w:lang w:val="en-IE"/>
        </w:rPr>
      </w:pPr>
      <w:r w:rsidRPr="00483C0D">
        <w:rPr>
          <w:b/>
          <w:sz w:val="28"/>
          <w:szCs w:val="28"/>
          <w:lang w:val="en-IE"/>
        </w:rPr>
        <w:t>Foirm Iarratais</w:t>
      </w:r>
    </w:p>
    <w:p w14:paraId="35428253" w14:textId="28FDDBC7" w:rsidR="00C13417" w:rsidRPr="00DB6DC8" w:rsidRDefault="00C13417" w:rsidP="00742B7E">
      <w:pPr>
        <w:spacing w:line="480" w:lineRule="auto"/>
        <w:jc w:val="center"/>
        <w:rPr>
          <w:rFonts w:eastAsia="Calibri"/>
          <w:b/>
          <w:sz w:val="28"/>
          <w:szCs w:val="28"/>
          <w:lang w:val="en-IE" w:eastAsia="en-US"/>
        </w:rPr>
      </w:pPr>
      <w:r w:rsidRPr="00DB6DC8">
        <w:rPr>
          <w:rFonts w:eastAsia="Calibri"/>
          <w:b/>
          <w:sz w:val="28"/>
          <w:szCs w:val="28"/>
          <w:lang w:val="en-IE" w:eastAsia="en-US"/>
        </w:rPr>
        <w:t>Spriocdháta d’iarratais: 19 Meitheamh 2023</w:t>
      </w:r>
    </w:p>
    <w:p w14:paraId="700E3B12" w14:textId="3AA02289" w:rsidR="00AC231B" w:rsidRPr="00483C0D" w:rsidRDefault="00617354" w:rsidP="00742B7E">
      <w:pPr>
        <w:spacing w:line="480" w:lineRule="auto"/>
        <w:ind w:left="-539" w:firstLine="539"/>
        <w:rPr>
          <w:b/>
          <w:sz w:val="22"/>
          <w:szCs w:val="22"/>
          <w:u w:val="single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1) </w:t>
      </w:r>
      <w:r w:rsidRPr="00C13417">
        <w:rPr>
          <w:b/>
          <w:sz w:val="22"/>
          <w:szCs w:val="22"/>
          <w:lang w:val="en-IE"/>
        </w:rPr>
        <w:t>SONRAÍ TEAGMHÁLA</w:t>
      </w:r>
      <w:r w:rsidR="002344EA">
        <w:rPr>
          <w:b/>
          <w:sz w:val="22"/>
          <w:szCs w:val="22"/>
          <w:lang w:val="en-IE"/>
        </w:rPr>
        <w:t xml:space="preserve"> (</w:t>
      </w:r>
      <w:r w:rsidR="002344EA" w:rsidRPr="0057120C">
        <w:rPr>
          <w:bCs/>
          <w:sz w:val="22"/>
          <w:szCs w:val="22"/>
          <w:lang w:val="en-IE"/>
        </w:rPr>
        <w:t>d’úsáid Ealaín na Gaeltachta amháin</w:t>
      </w:r>
      <w:r w:rsidR="002344EA">
        <w:rPr>
          <w:b/>
          <w:sz w:val="22"/>
          <w:szCs w:val="22"/>
          <w:lang w:val="en-IE"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05"/>
        <w:gridCol w:w="6162"/>
      </w:tblGrid>
      <w:tr w:rsidR="00AC231B" w:rsidRPr="00483C0D" w14:paraId="074AC457" w14:textId="77777777" w:rsidTr="6A44A716">
        <w:tc>
          <w:tcPr>
            <w:tcW w:w="2905" w:type="dxa"/>
          </w:tcPr>
          <w:p w14:paraId="33C367C6" w14:textId="05E83185" w:rsidR="00AC231B" w:rsidRPr="00742B7E" w:rsidRDefault="00AC231B" w:rsidP="6A44A716">
            <w:pPr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 xml:space="preserve">Ainm an </w:t>
            </w:r>
            <w:r w:rsidR="00D4460E" w:rsidRPr="6A44A716">
              <w:rPr>
                <w:sz w:val="22"/>
                <w:szCs w:val="22"/>
                <w:lang w:val="en-IE"/>
              </w:rPr>
              <w:t>i</w:t>
            </w:r>
            <w:r w:rsidRPr="6A44A716">
              <w:rPr>
                <w:sz w:val="22"/>
                <w:szCs w:val="22"/>
                <w:lang w:val="en-IE"/>
              </w:rPr>
              <w:t>arratasóra/</w:t>
            </w:r>
            <w:proofErr w:type="gramStart"/>
            <w:r w:rsidRPr="6A44A716">
              <w:rPr>
                <w:sz w:val="22"/>
                <w:szCs w:val="22"/>
                <w:lang w:val="en-IE"/>
              </w:rPr>
              <w:t>An</w:t>
            </w:r>
            <w:proofErr w:type="gramEnd"/>
            <w:r w:rsidRPr="6A44A716">
              <w:rPr>
                <w:sz w:val="22"/>
                <w:szCs w:val="22"/>
                <w:lang w:val="en-IE"/>
              </w:rPr>
              <w:t xml:space="preserve"> choiste</w:t>
            </w:r>
            <w:r w:rsidR="00AA734D" w:rsidRPr="6A44A716">
              <w:rPr>
                <w:sz w:val="22"/>
                <w:szCs w:val="22"/>
                <w:lang w:val="en-IE"/>
              </w:rPr>
              <w:t xml:space="preserve"> </w:t>
            </w:r>
            <w:r w:rsidR="00AA734D" w:rsidRPr="6A44A716">
              <w:rPr>
                <w:i/>
                <w:iCs/>
                <w:sz w:val="22"/>
                <w:szCs w:val="22"/>
                <w:lang w:val="en-IE"/>
              </w:rPr>
              <w:t>(ba chóir go mbeadh ainm an iarrthóra mar a gcéanna leis an ainm atá ar an chuntas bainc)</w:t>
            </w:r>
            <w:r w:rsidR="00AA734D" w:rsidRPr="6A44A716">
              <w:rPr>
                <w:sz w:val="22"/>
                <w:szCs w:val="22"/>
                <w:lang w:val="en-IE"/>
              </w:rPr>
              <w:t>:</w:t>
            </w:r>
          </w:p>
        </w:tc>
        <w:tc>
          <w:tcPr>
            <w:tcW w:w="6162" w:type="dxa"/>
          </w:tcPr>
          <w:p w14:paraId="6A70DFE8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42C690A6" w14:textId="77777777" w:rsidTr="6A44A716">
        <w:tc>
          <w:tcPr>
            <w:tcW w:w="2905" w:type="dxa"/>
          </w:tcPr>
          <w:p w14:paraId="61C0B995" w14:textId="7796CF35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Seoladh</w:t>
            </w:r>
            <w:r w:rsidR="00742B7E" w:rsidRPr="00742B7E">
              <w:rPr>
                <w:bCs/>
                <w:sz w:val="22"/>
                <w:szCs w:val="22"/>
                <w:lang w:val="en-IE"/>
              </w:rPr>
              <w:t>:</w:t>
            </w:r>
          </w:p>
        </w:tc>
        <w:tc>
          <w:tcPr>
            <w:tcW w:w="6162" w:type="dxa"/>
          </w:tcPr>
          <w:p w14:paraId="399C7879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E245612" w14:textId="77777777" w:rsidTr="6A44A716">
        <w:tc>
          <w:tcPr>
            <w:tcW w:w="2905" w:type="dxa"/>
          </w:tcPr>
          <w:p w14:paraId="56A81036" w14:textId="583CF5E8" w:rsidR="00AC231B" w:rsidRPr="00742B7E" w:rsidRDefault="00AC231B" w:rsidP="00AA734D">
            <w:pPr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Teagmhálaí</w:t>
            </w:r>
            <w:r w:rsidR="00AA734D">
              <w:rPr>
                <w:bCs/>
                <w:sz w:val="22"/>
                <w:szCs w:val="22"/>
                <w:lang w:val="en-IE"/>
              </w:rPr>
              <w:t xml:space="preserve"> </w:t>
            </w:r>
            <w:r w:rsidR="00AA734D" w:rsidRPr="00AA734D">
              <w:rPr>
                <w:bCs/>
                <w:i/>
                <w:iCs/>
                <w:sz w:val="22"/>
                <w:szCs w:val="22"/>
                <w:lang w:val="en-IE"/>
              </w:rPr>
              <w:t>(murab ionann le ainm an iarratasóra é)</w:t>
            </w:r>
            <w:r w:rsidRPr="00AA734D">
              <w:rPr>
                <w:bCs/>
                <w:i/>
                <w:iCs/>
                <w:sz w:val="22"/>
                <w:szCs w:val="22"/>
                <w:lang w:val="en-IE"/>
              </w:rPr>
              <w:t>:</w:t>
            </w:r>
          </w:p>
        </w:tc>
        <w:tc>
          <w:tcPr>
            <w:tcW w:w="6162" w:type="dxa"/>
          </w:tcPr>
          <w:p w14:paraId="0882D4A4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7F226C" w14:textId="77777777" w:rsidTr="6A44A716">
        <w:tc>
          <w:tcPr>
            <w:tcW w:w="2905" w:type="dxa"/>
          </w:tcPr>
          <w:p w14:paraId="225335C1" w14:textId="743BE5E1" w:rsidR="00AC231B" w:rsidRPr="00742B7E" w:rsidRDefault="00AC231B" w:rsidP="6A44A716">
            <w:pPr>
              <w:spacing w:line="480" w:lineRule="auto"/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>Uimhir G</w:t>
            </w:r>
            <w:r w:rsidR="01E4EF24" w:rsidRPr="6A44A716">
              <w:rPr>
                <w:sz w:val="22"/>
                <w:szCs w:val="22"/>
                <w:lang w:val="en-IE"/>
              </w:rPr>
              <w:t>h</w:t>
            </w:r>
            <w:r w:rsidRPr="6A44A716">
              <w:rPr>
                <w:sz w:val="22"/>
                <w:szCs w:val="22"/>
                <w:lang w:val="en-IE"/>
              </w:rPr>
              <w:t>uthá</w:t>
            </w:r>
            <w:r w:rsidR="1EBC7901" w:rsidRPr="6A44A716">
              <w:rPr>
                <w:sz w:val="22"/>
                <w:szCs w:val="22"/>
                <w:lang w:val="en-IE"/>
              </w:rPr>
              <w:t>i</w:t>
            </w:r>
            <w:r w:rsidRPr="6A44A716">
              <w:rPr>
                <w:sz w:val="22"/>
                <w:szCs w:val="22"/>
                <w:lang w:val="en-IE"/>
              </w:rPr>
              <w:t>n:</w:t>
            </w:r>
          </w:p>
        </w:tc>
        <w:tc>
          <w:tcPr>
            <w:tcW w:w="6162" w:type="dxa"/>
          </w:tcPr>
          <w:p w14:paraId="6D41FC76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1766712D" w14:textId="77777777" w:rsidTr="6A44A716">
        <w:tc>
          <w:tcPr>
            <w:tcW w:w="2905" w:type="dxa"/>
          </w:tcPr>
          <w:p w14:paraId="1384F87A" w14:textId="34031C8F" w:rsidR="00AC231B" w:rsidRPr="00742B7E" w:rsidRDefault="00AC231B" w:rsidP="00742B7E">
            <w:pPr>
              <w:spacing w:line="480" w:lineRule="auto"/>
              <w:rPr>
                <w:bCs/>
                <w:sz w:val="22"/>
                <w:szCs w:val="22"/>
                <w:lang w:val="en-IE"/>
              </w:rPr>
            </w:pPr>
            <w:r w:rsidRPr="00742B7E">
              <w:rPr>
                <w:bCs/>
                <w:sz w:val="22"/>
                <w:szCs w:val="22"/>
                <w:lang w:val="en-IE"/>
              </w:rPr>
              <w:t>R-phost:</w:t>
            </w:r>
          </w:p>
        </w:tc>
        <w:tc>
          <w:tcPr>
            <w:tcW w:w="6162" w:type="dxa"/>
          </w:tcPr>
          <w:p w14:paraId="6F3D22A1" w14:textId="77777777" w:rsidR="00AC231B" w:rsidRPr="00483C0D" w:rsidRDefault="00AC231B" w:rsidP="00742B7E">
            <w:pPr>
              <w:spacing w:line="48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55CF434" w14:textId="7A31FE6A" w:rsidR="008F527F" w:rsidRPr="00483C0D" w:rsidRDefault="008F527F" w:rsidP="00742B7E">
      <w:pPr>
        <w:tabs>
          <w:tab w:val="left" w:pos="840"/>
        </w:tabs>
        <w:rPr>
          <w:b/>
          <w:sz w:val="16"/>
          <w:szCs w:val="16"/>
          <w:lang w:val="en-IE"/>
        </w:rPr>
      </w:pPr>
    </w:p>
    <w:p w14:paraId="57C4CDED" w14:textId="77777777" w:rsidR="002B25E7" w:rsidRPr="00483C0D" w:rsidRDefault="002B25E7" w:rsidP="00742B7E">
      <w:pPr>
        <w:rPr>
          <w:sz w:val="22"/>
          <w:szCs w:val="22"/>
          <w:lang w:val="en-IE"/>
        </w:rPr>
      </w:pPr>
    </w:p>
    <w:p w14:paraId="22FA8D0C" w14:textId="77777777" w:rsidR="0057120C" w:rsidRPr="0057120C" w:rsidRDefault="002344EA" w:rsidP="0057120C">
      <w:pPr>
        <w:ind w:left="-426" w:firstLine="426"/>
        <w:rPr>
          <w:bCs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2</w:t>
      </w:r>
      <w:r w:rsidRPr="00483C0D">
        <w:rPr>
          <w:b/>
          <w:sz w:val="22"/>
          <w:szCs w:val="22"/>
          <w:lang w:val="en-IE"/>
        </w:rPr>
        <w:t xml:space="preserve">) </w:t>
      </w:r>
      <w:r w:rsidRPr="00C13417">
        <w:rPr>
          <w:b/>
          <w:sz w:val="22"/>
          <w:szCs w:val="22"/>
          <w:lang w:val="en-IE"/>
        </w:rPr>
        <w:t>SONRAÍ FAOIN IMEACHT ATÁ BEARTAITHE</w:t>
      </w:r>
      <w:r>
        <w:rPr>
          <w:b/>
          <w:sz w:val="22"/>
          <w:szCs w:val="22"/>
          <w:lang w:val="en-IE"/>
        </w:rPr>
        <w:t xml:space="preserve"> </w:t>
      </w:r>
      <w:r w:rsidRPr="0057120C">
        <w:rPr>
          <w:bCs/>
          <w:sz w:val="22"/>
          <w:szCs w:val="22"/>
          <w:lang w:val="en-IE"/>
        </w:rPr>
        <w:t>(a roinnfear go poiblí</w:t>
      </w:r>
      <w:r w:rsidR="0057120C" w:rsidRPr="0057120C">
        <w:rPr>
          <w:bCs/>
          <w:sz w:val="22"/>
          <w:szCs w:val="22"/>
          <w:lang w:val="en-IE"/>
        </w:rPr>
        <w:t xml:space="preserve"> ar suíomh</w:t>
      </w:r>
    </w:p>
    <w:p w14:paraId="20F5A831" w14:textId="3DEBD530" w:rsidR="002344EA" w:rsidRDefault="0057120C" w:rsidP="0057120C">
      <w:pPr>
        <w:ind w:left="-426" w:firstLine="426"/>
        <w:rPr>
          <w:b/>
          <w:sz w:val="22"/>
          <w:szCs w:val="22"/>
          <w:lang w:val="en-IE"/>
        </w:rPr>
      </w:pPr>
      <w:r w:rsidRPr="0057120C">
        <w:rPr>
          <w:bCs/>
          <w:sz w:val="22"/>
          <w:szCs w:val="22"/>
          <w:lang w:val="en-IE"/>
        </w:rPr>
        <w:t xml:space="preserve">    </w:t>
      </w:r>
      <w:hyperlink r:id="rId9" w:history="1">
        <w:r w:rsidRPr="0057120C">
          <w:rPr>
            <w:rStyle w:val="Hyperlink"/>
            <w:bCs/>
            <w:sz w:val="22"/>
            <w:szCs w:val="22"/>
            <w:lang w:val="en-IE"/>
          </w:rPr>
          <w:t>www.culturenight.ie</w:t>
        </w:r>
      </w:hyperlink>
      <w:r w:rsidR="002344EA">
        <w:rPr>
          <w:b/>
          <w:sz w:val="22"/>
          <w:szCs w:val="22"/>
          <w:lang w:val="en-IE"/>
        </w:rPr>
        <w:t>)</w:t>
      </w:r>
    </w:p>
    <w:p w14:paraId="24603123" w14:textId="77777777" w:rsidR="0057120C" w:rsidRPr="00383AD3" w:rsidRDefault="0057120C" w:rsidP="0057120C">
      <w:pPr>
        <w:ind w:left="-426" w:firstLine="426"/>
        <w:rPr>
          <w:b/>
          <w:sz w:val="22"/>
          <w:szCs w:val="22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106"/>
      </w:tblGrid>
      <w:tr w:rsidR="002344EA" w:rsidRPr="00483C0D" w14:paraId="517A42EB" w14:textId="77777777" w:rsidTr="0057120C">
        <w:trPr>
          <w:trHeight w:val="680"/>
        </w:trPr>
        <w:tc>
          <w:tcPr>
            <w:tcW w:w="5098" w:type="dxa"/>
          </w:tcPr>
          <w:p w14:paraId="0B421D79" w14:textId="77777777" w:rsidR="002344EA" w:rsidRPr="00A15353" w:rsidRDefault="002344EA" w:rsidP="00765FE8">
            <w:pPr>
              <w:tabs>
                <w:tab w:val="right" w:pos="4386"/>
              </w:tabs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Teideal na himeachta: </w:t>
            </w:r>
          </w:p>
        </w:tc>
        <w:tc>
          <w:tcPr>
            <w:tcW w:w="4106" w:type="dxa"/>
          </w:tcPr>
          <w:p w14:paraId="02715944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7AFCD9A7" w14:textId="77777777" w:rsidTr="0057120C">
        <w:trPr>
          <w:trHeight w:val="680"/>
        </w:trPr>
        <w:tc>
          <w:tcPr>
            <w:tcW w:w="5098" w:type="dxa"/>
          </w:tcPr>
          <w:p w14:paraId="1A1644C8" w14:textId="7A436073" w:rsidR="002344EA" w:rsidRPr="0057120C" w:rsidRDefault="002344EA" w:rsidP="00765FE8">
            <w:pPr>
              <w:tabs>
                <w:tab w:val="right" w:pos="4386"/>
              </w:tabs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>Láthair an imeachta:</w:t>
            </w:r>
            <w:r w:rsidR="64347B9C" w:rsidRPr="6A44A716">
              <w:rPr>
                <w:sz w:val="22"/>
                <w:szCs w:val="22"/>
                <w:lang w:val="en-IE"/>
              </w:rPr>
              <w:t xml:space="preserve"> (tabhair an seoladh iomlán, </w:t>
            </w:r>
            <w:proofErr w:type="spellStart"/>
            <w:r w:rsidR="64347B9C" w:rsidRPr="6A44A716">
              <w:rPr>
                <w:sz w:val="22"/>
                <w:szCs w:val="22"/>
                <w:lang w:val="en-IE"/>
              </w:rPr>
              <w:t>eircód</w:t>
            </w:r>
            <w:proofErr w:type="spellEnd"/>
            <w:r w:rsidR="64347B9C" w:rsidRPr="6A44A716">
              <w:rPr>
                <w:sz w:val="22"/>
                <w:szCs w:val="22"/>
                <w:lang w:val="en-IE"/>
              </w:rPr>
              <w:t xml:space="preserve"> san áireamh) </w:t>
            </w:r>
          </w:p>
        </w:tc>
        <w:tc>
          <w:tcPr>
            <w:tcW w:w="4106" w:type="dxa"/>
          </w:tcPr>
          <w:p w14:paraId="63597C27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2636FC55" w14:textId="77777777" w:rsidTr="0057120C">
        <w:trPr>
          <w:trHeight w:val="680"/>
        </w:trPr>
        <w:tc>
          <w:tcPr>
            <w:tcW w:w="5098" w:type="dxa"/>
          </w:tcPr>
          <w:p w14:paraId="5136D4AD" w14:textId="0C08AEE9" w:rsidR="002344EA" w:rsidRPr="00A15353" w:rsidRDefault="002344EA" w:rsidP="6A44A716">
            <w:pPr>
              <w:tabs>
                <w:tab w:val="right" w:pos="4386"/>
              </w:tabs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>Cén t-am a bheidh tús a chur leis an imeacht?</w:t>
            </w:r>
          </w:p>
        </w:tc>
        <w:tc>
          <w:tcPr>
            <w:tcW w:w="4106" w:type="dxa"/>
          </w:tcPr>
          <w:p w14:paraId="3F89D82D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477706CE" w14:textId="77777777" w:rsidTr="0057120C">
        <w:trPr>
          <w:trHeight w:val="680"/>
        </w:trPr>
        <w:tc>
          <w:tcPr>
            <w:tcW w:w="5098" w:type="dxa"/>
          </w:tcPr>
          <w:p w14:paraId="267B1562" w14:textId="02D51805" w:rsidR="002344EA" w:rsidRPr="00A15353" w:rsidRDefault="002344EA" w:rsidP="6A44A716">
            <w:pPr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>Cén t-am a bheidh deireadh a chur leis an imeacht?</w:t>
            </w:r>
          </w:p>
        </w:tc>
        <w:tc>
          <w:tcPr>
            <w:tcW w:w="4106" w:type="dxa"/>
          </w:tcPr>
          <w:p w14:paraId="5AF01589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64CFB400" w14:textId="77777777" w:rsidTr="0057120C">
        <w:trPr>
          <w:trHeight w:val="680"/>
        </w:trPr>
        <w:tc>
          <w:tcPr>
            <w:tcW w:w="5098" w:type="dxa"/>
          </w:tcPr>
          <w:p w14:paraId="3C4CE51A" w14:textId="70863B65" w:rsidR="002344EA" w:rsidRPr="00A15353" w:rsidRDefault="002344EA" w:rsidP="6A44A716">
            <w:pPr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 xml:space="preserve">Cén ealaíontóir(í) a bheidh páirteach ann?  </w:t>
            </w:r>
          </w:p>
        </w:tc>
        <w:tc>
          <w:tcPr>
            <w:tcW w:w="4106" w:type="dxa"/>
          </w:tcPr>
          <w:p w14:paraId="6CFDEF3C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70271220" w14:textId="77777777" w:rsidTr="0057120C">
        <w:trPr>
          <w:trHeight w:val="680"/>
        </w:trPr>
        <w:tc>
          <w:tcPr>
            <w:tcW w:w="5098" w:type="dxa"/>
          </w:tcPr>
          <w:p w14:paraId="0F3950B9" w14:textId="365E557C" w:rsidR="002344EA" w:rsidRPr="00A15353" w:rsidRDefault="002344EA" w:rsidP="6A44A716">
            <w:pPr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 xml:space="preserve">Cé orthu a bheidh sibh ag díriú ar mar rannpháirtithe/lucht féachana/éisteachta?  </w:t>
            </w:r>
          </w:p>
        </w:tc>
        <w:tc>
          <w:tcPr>
            <w:tcW w:w="4106" w:type="dxa"/>
          </w:tcPr>
          <w:p w14:paraId="24DA9230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628FF578" w14:textId="77777777" w:rsidTr="0057120C">
        <w:trPr>
          <w:trHeight w:val="680"/>
        </w:trPr>
        <w:tc>
          <w:tcPr>
            <w:tcW w:w="5098" w:type="dxa"/>
          </w:tcPr>
          <w:p w14:paraId="25EF5BE6" w14:textId="77777777" w:rsidR="002344EA" w:rsidRPr="00A15353" w:rsidRDefault="002344EA" w:rsidP="00765FE8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>An mbeidh gá dóibh clárú roimh ré? (má bhíonn, is gá treoir</w:t>
            </w:r>
            <w:r>
              <w:rPr>
                <w:bCs/>
                <w:sz w:val="22"/>
                <w:szCs w:val="22"/>
                <w:lang w:val="en-IE"/>
              </w:rPr>
              <w:t>/nasc</w:t>
            </w:r>
            <w:r w:rsidRPr="00A15353">
              <w:rPr>
                <w:bCs/>
                <w:sz w:val="22"/>
                <w:szCs w:val="22"/>
                <w:lang w:val="en-IE"/>
              </w:rPr>
              <w:t xml:space="preserve"> a chur maidir le clárú) </w:t>
            </w:r>
          </w:p>
        </w:tc>
        <w:tc>
          <w:tcPr>
            <w:tcW w:w="4106" w:type="dxa"/>
          </w:tcPr>
          <w:p w14:paraId="6AA54D36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516945B1" w14:textId="77777777" w:rsidTr="0057120C">
        <w:trPr>
          <w:trHeight w:val="680"/>
        </w:trPr>
        <w:tc>
          <w:tcPr>
            <w:tcW w:w="5098" w:type="dxa"/>
          </w:tcPr>
          <w:p w14:paraId="47C8E92A" w14:textId="77777777" w:rsidR="002344EA" w:rsidRPr="00A15353" w:rsidRDefault="002344EA" w:rsidP="00765FE8">
            <w:pPr>
              <w:rPr>
                <w:bCs/>
                <w:sz w:val="22"/>
                <w:szCs w:val="22"/>
                <w:lang w:val="en-IE"/>
              </w:rPr>
            </w:pPr>
            <w:r w:rsidRPr="00A15353">
              <w:rPr>
                <w:bCs/>
                <w:sz w:val="22"/>
                <w:szCs w:val="22"/>
                <w:lang w:val="en-IE"/>
              </w:rPr>
              <w:t xml:space="preserve">An imeacht fíorúil/beo nó meascán idir an dá rud a bheidh ann? </w:t>
            </w:r>
            <w:r w:rsidRPr="00A15353">
              <w:rPr>
                <w:bCs/>
                <w:i/>
                <w:iCs/>
                <w:sz w:val="22"/>
                <w:szCs w:val="22"/>
                <w:lang w:val="en-IE"/>
              </w:rPr>
              <w:t>(más fíorúil is gá nasc a chur anseo)</w:t>
            </w:r>
          </w:p>
        </w:tc>
        <w:tc>
          <w:tcPr>
            <w:tcW w:w="4106" w:type="dxa"/>
          </w:tcPr>
          <w:p w14:paraId="01A5D1AB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2344EA" w:rsidRPr="00483C0D" w14:paraId="68F87B5E" w14:textId="77777777" w:rsidTr="0057120C">
        <w:trPr>
          <w:trHeight w:val="680"/>
        </w:trPr>
        <w:tc>
          <w:tcPr>
            <w:tcW w:w="5098" w:type="dxa"/>
          </w:tcPr>
          <w:p w14:paraId="76DC5681" w14:textId="5E0646C0" w:rsidR="002344EA" w:rsidRPr="00A15353" w:rsidRDefault="002344EA" w:rsidP="6A44A716">
            <w:pPr>
              <w:rPr>
                <w:sz w:val="22"/>
                <w:szCs w:val="22"/>
                <w:lang w:val="en-IE"/>
              </w:rPr>
            </w:pPr>
            <w:r w:rsidRPr="6A44A716">
              <w:rPr>
                <w:sz w:val="22"/>
                <w:szCs w:val="22"/>
                <w:lang w:val="en-IE"/>
              </w:rPr>
              <w:t xml:space="preserve">Pointe teagmhála don bpobal maidir leis an imeacht </w:t>
            </w:r>
            <w:r w:rsidRPr="6A44A716">
              <w:rPr>
                <w:i/>
                <w:iCs/>
                <w:sz w:val="22"/>
                <w:szCs w:val="22"/>
                <w:lang w:val="en-IE"/>
              </w:rPr>
              <w:t>(</w:t>
            </w:r>
            <w:proofErr w:type="spellStart"/>
            <w:r w:rsidRPr="6A44A716">
              <w:rPr>
                <w:i/>
                <w:iCs/>
                <w:sz w:val="22"/>
                <w:szCs w:val="22"/>
                <w:lang w:val="en-IE"/>
              </w:rPr>
              <w:t>m.s.</w:t>
            </w:r>
            <w:proofErr w:type="spellEnd"/>
            <w:r w:rsidRPr="6A44A716">
              <w:rPr>
                <w:i/>
                <w:iCs/>
                <w:sz w:val="22"/>
                <w:szCs w:val="22"/>
                <w:lang w:val="en-IE"/>
              </w:rPr>
              <w:t xml:space="preserve"> suíomh idirlinn, meáin shóisialta, seoladh ríomhphoist, uimhir g</w:t>
            </w:r>
            <w:r w:rsidR="52A6A40C" w:rsidRPr="6A44A716">
              <w:rPr>
                <w:i/>
                <w:iCs/>
                <w:sz w:val="22"/>
                <w:szCs w:val="22"/>
                <w:lang w:val="en-IE"/>
              </w:rPr>
              <w:t>h</w:t>
            </w:r>
            <w:r w:rsidRPr="6A44A716">
              <w:rPr>
                <w:i/>
                <w:iCs/>
                <w:sz w:val="22"/>
                <w:szCs w:val="22"/>
                <w:lang w:val="en-IE"/>
              </w:rPr>
              <w:t>uthá</w:t>
            </w:r>
            <w:r w:rsidR="306B5A86" w:rsidRPr="6A44A716">
              <w:rPr>
                <w:i/>
                <w:iCs/>
                <w:sz w:val="22"/>
                <w:szCs w:val="22"/>
                <w:lang w:val="en-IE"/>
              </w:rPr>
              <w:t>i</w:t>
            </w:r>
            <w:r w:rsidRPr="6A44A716">
              <w:rPr>
                <w:i/>
                <w:iCs/>
                <w:sz w:val="22"/>
                <w:szCs w:val="22"/>
                <w:lang w:val="en-IE"/>
              </w:rPr>
              <w:t>n)</w:t>
            </w:r>
          </w:p>
        </w:tc>
        <w:tc>
          <w:tcPr>
            <w:tcW w:w="4106" w:type="dxa"/>
          </w:tcPr>
          <w:p w14:paraId="7DEF8619" w14:textId="77777777" w:rsidR="002344EA" w:rsidRPr="00483C0D" w:rsidRDefault="002344EA" w:rsidP="00765FE8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7D9FA07" w14:textId="7E850D78" w:rsidR="002344EA" w:rsidRPr="002344EA" w:rsidRDefault="002344EA" w:rsidP="002344EA">
      <w:pPr>
        <w:spacing w:line="360" w:lineRule="auto"/>
        <w:rPr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 xml:space="preserve">  </w:t>
      </w:r>
      <w:r w:rsidRPr="00483C0D">
        <w:rPr>
          <w:b/>
          <w:sz w:val="22"/>
          <w:szCs w:val="22"/>
          <w:lang w:val="en-IE"/>
        </w:rPr>
        <w:tab/>
      </w:r>
      <w:r w:rsidRPr="00483C0D">
        <w:rPr>
          <w:b/>
          <w:sz w:val="22"/>
          <w:szCs w:val="22"/>
          <w:lang w:val="en-IE"/>
        </w:rPr>
        <w:tab/>
      </w:r>
      <w:r w:rsidRPr="00483C0D">
        <w:rPr>
          <w:b/>
          <w:sz w:val="22"/>
          <w:szCs w:val="22"/>
          <w:lang w:val="en-IE"/>
        </w:rPr>
        <w:tab/>
      </w:r>
      <w:r w:rsidRPr="00483C0D">
        <w:rPr>
          <w:b/>
          <w:sz w:val="22"/>
          <w:szCs w:val="22"/>
          <w:lang w:val="en-IE"/>
        </w:rPr>
        <w:tab/>
      </w:r>
      <w:r w:rsidRPr="00483C0D">
        <w:rPr>
          <w:b/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  <w:r w:rsidRPr="00483C0D">
        <w:rPr>
          <w:sz w:val="22"/>
          <w:szCs w:val="22"/>
          <w:lang w:val="en-IE"/>
        </w:rPr>
        <w:tab/>
      </w:r>
    </w:p>
    <w:p w14:paraId="341CEFE4" w14:textId="45E5CDA9" w:rsidR="004108F1" w:rsidRPr="00483C0D" w:rsidRDefault="004108F1" w:rsidP="00742B7E">
      <w:pPr>
        <w:rPr>
          <w:i/>
          <w:iCs/>
          <w:sz w:val="22"/>
          <w:szCs w:val="22"/>
        </w:rPr>
      </w:pPr>
      <w:r w:rsidRPr="00483C0D">
        <w:rPr>
          <w:b/>
          <w:bCs/>
          <w:sz w:val="22"/>
          <w:szCs w:val="22"/>
        </w:rPr>
        <w:lastRenderedPageBreak/>
        <w:t xml:space="preserve">Déan cur síos beacht ar a bhfuil i gceist leis </w:t>
      </w:r>
      <w:proofErr w:type="gramStart"/>
      <w:r w:rsidRPr="00483C0D">
        <w:rPr>
          <w:b/>
          <w:bCs/>
          <w:sz w:val="22"/>
          <w:szCs w:val="22"/>
        </w:rPr>
        <w:t>an</w:t>
      </w:r>
      <w:proofErr w:type="gramEnd"/>
      <w:r w:rsidRPr="00483C0D">
        <w:rPr>
          <w:b/>
          <w:bCs/>
          <w:sz w:val="22"/>
          <w:szCs w:val="22"/>
        </w:rPr>
        <w:t xml:space="preserve"> tionscnamh/imeacht </w:t>
      </w:r>
      <w:r w:rsidRPr="00483C0D">
        <w:rPr>
          <w:i/>
          <w:iCs/>
          <w:sz w:val="22"/>
          <w:szCs w:val="22"/>
        </w:rPr>
        <w:t>(</w:t>
      </w:r>
      <w:r w:rsidR="002110A7" w:rsidRPr="00483C0D">
        <w:rPr>
          <w:b/>
          <w:i/>
          <w:iCs/>
          <w:sz w:val="22"/>
          <w:szCs w:val="22"/>
          <w:u w:val="single"/>
        </w:rPr>
        <w:t>N.B</w:t>
      </w:r>
      <w:r w:rsidR="002110A7" w:rsidRPr="00483C0D">
        <w:rPr>
          <w:i/>
          <w:iCs/>
          <w:sz w:val="22"/>
          <w:szCs w:val="22"/>
        </w:rPr>
        <w:t xml:space="preserve"> </w:t>
      </w:r>
      <w:r w:rsidRPr="00483C0D">
        <w:rPr>
          <w:i/>
          <w:iCs/>
          <w:sz w:val="22"/>
          <w:szCs w:val="22"/>
        </w:rPr>
        <w:t xml:space="preserve">beidh an t-eolas </w:t>
      </w:r>
      <w:r w:rsidR="002344EA">
        <w:rPr>
          <w:i/>
          <w:iCs/>
          <w:sz w:val="22"/>
          <w:szCs w:val="22"/>
        </w:rPr>
        <w:t>seo</w:t>
      </w:r>
      <w:r w:rsidRPr="00483C0D">
        <w:rPr>
          <w:i/>
          <w:iCs/>
          <w:sz w:val="22"/>
          <w:szCs w:val="22"/>
        </w:rPr>
        <w:t xml:space="preserve"> mar bhunús don téacs in aon ábhar bolscaireachta a fhoilseofar faoin Oíche Chultúir)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54F941C4" w14:textId="77777777" w:rsidTr="00AC231B">
        <w:tc>
          <w:tcPr>
            <w:tcW w:w="9204" w:type="dxa"/>
          </w:tcPr>
          <w:p w14:paraId="7D608091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E649335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3F380BD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9894E3" w14:textId="654863EF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52EC794" w14:textId="0EAB46FE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BCF4A06" w14:textId="3A57BA85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A7E1631" w14:textId="77777777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03898E8" w14:textId="77777777" w:rsidR="0057120C" w:rsidRDefault="0057120C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859C1DE" w14:textId="77777777" w:rsidR="0057120C" w:rsidRPr="00483C0D" w:rsidRDefault="0057120C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16205C6" w14:textId="6F98159E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88247DC" w14:textId="790B8754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F57096A" w14:textId="77777777" w:rsidR="00383AD3" w:rsidRDefault="00383AD3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02FD92E6" w14:textId="6DF74013" w:rsidR="0001496F" w:rsidRPr="00483C0D" w:rsidRDefault="0001496F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5F21D08F" w14:textId="77777777" w:rsidR="00AC231B" w:rsidRPr="00483C0D" w:rsidRDefault="00AC231B" w:rsidP="00742B7E">
      <w:pPr>
        <w:spacing w:line="360" w:lineRule="auto"/>
        <w:rPr>
          <w:sz w:val="22"/>
          <w:szCs w:val="22"/>
          <w:lang w:val="en-IE"/>
        </w:rPr>
      </w:pPr>
    </w:p>
    <w:p w14:paraId="09D03CE8" w14:textId="497AB5DB" w:rsidR="002B25E7" w:rsidRPr="00742B7E" w:rsidRDefault="00383AD3" w:rsidP="0001496F">
      <w:pPr>
        <w:rPr>
          <w:b/>
          <w:bCs/>
          <w:sz w:val="22"/>
          <w:szCs w:val="22"/>
          <w:lang w:val="en-IE"/>
        </w:rPr>
      </w:pPr>
      <w:r w:rsidRPr="6A44A716">
        <w:rPr>
          <w:b/>
          <w:bCs/>
          <w:sz w:val="22"/>
          <w:szCs w:val="22"/>
          <w:lang w:val="en-IE"/>
        </w:rPr>
        <w:t>3)</w:t>
      </w:r>
      <w:r w:rsidR="00AA734D" w:rsidRPr="6A44A716">
        <w:rPr>
          <w:b/>
          <w:bCs/>
          <w:sz w:val="22"/>
          <w:szCs w:val="22"/>
          <w:lang w:val="en-IE"/>
        </w:rPr>
        <w:t xml:space="preserve"> </w:t>
      </w:r>
      <w:r w:rsidR="00E60B5A" w:rsidRPr="6A44A716">
        <w:rPr>
          <w:b/>
          <w:bCs/>
          <w:sz w:val="22"/>
          <w:szCs w:val="22"/>
          <w:lang w:val="en-IE"/>
        </w:rPr>
        <w:t xml:space="preserve">Más </w:t>
      </w:r>
      <w:r w:rsidR="00742B7E" w:rsidRPr="6A44A716">
        <w:rPr>
          <w:b/>
          <w:bCs/>
          <w:sz w:val="22"/>
          <w:szCs w:val="22"/>
          <w:lang w:val="en-IE"/>
        </w:rPr>
        <w:t>ábhartha</w:t>
      </w:r>
      <w:r w:rsidR="00E60B5A" w:rsidRPr="6A44A716">
        <w:rPr>
          <w:b/>
          <w:bCs/>
          <w:sz w:val="22"/>
          <w:szCs w:val="22"/>
          <w:lang w:val="en-IE"/>
        </w:rPr>
        <w:t>, l</w:t>
      </w:r>
      <w:r w:rsidR="002B25E7" w:rsidRPr="6A44A716">
        <w:rPr>
          <w:b/>
          <w:bCs/>
          <w:sz w:val="22"/>
          <w:szCs w:val="22"/>
          <w:lang w:val="en-IE"/>
        </w:rPr>
        <w:t xml:space="preserve">éirigh conas a bheidh </w:t>
      </w:r>
      <w:r w:rsidR="000645D8" w:rsidRPr="6A44A716">
        <w:rPr>
          <w:b/>
          <w:bCs/>
          <w:sz w:val="22"/>
          <w:szCs w:val="22"/>
          <w:lang w:val="en-IE"/>
        </w:rPr>
        <w:t>comhoibriú/</w:t>
      </w:r>
      <w:r w:rsidR="002B25E7" w:rsidRPr="6A44A716">
        <w:rPr>
          <w:b/>
          <w:bCs/>
          <w:sz w:val="22"/>
          <w:szCs w:val="22"/>
          <w:lang w:val="en-IE"/>
        </w:rPr>
        <w:t>teagmh</w:t>
      </w:r>
      <w:r w:rsidR="002110A7" w:rsidRPr="6A44A716">
        <w:rPr>
          <w:b/>
          <w:bCs/>
          <w:sz w:val="22"/>
          <w:szCs w:val="22"/>
          <w:lang w:val="en-IE"/>
        </w:rPr>
        <w:t xml:space="preserve">áil </w:t>
      </w:r>
      <w:r w:rsidR="00EA5D90" w:rsidRPr="6A44A716">
        <w:rPr>
          <w:b/>
          <w:bCs/>
          <w:sz w:val="22"/>
          <w:szCs w:val="22"/>
          <w:lang w:val="en-IE"/>
        </w:rPr>
        <w:t>a dhéanamh</w:t>
      </w:r>
      <w:r w:rsidR="002B25E7" w:rsidRPr="6A44A716">
        <w:rPr>
          <w:b/>
          <w:bCs/>
          <w:sz w:val="22"/>
          <w:szCs w:val="22"/>
          <w:lang w:val="en-IE"/>
        </w:rPr>
        <w:t xml:space="preserve"> le grúpaí /coistí le</w:t>
      </w:r>
      <w:r w:rsidR="00B52ED0" w:rsidRPr="6A44A716">
        <w:rPr>
          <w:b/>
          <w:bCs/>
          <w:sz w:val="22"/>
          <w:szCs w:val="22"/>
          <w:lang w:val="en-IE"/>
        </w:rPr>
        <w:t xml:space="preserve">is an </w:t>
      </w:r>
      <w:r w:rsidR="002B25E7" w:rsidRPr="6A44A716">
        <w:rPr>
          <w:b/>
          <w:bCs/>
          <w:sz w:val="22"/>
          <w:szCs w:val="22"/>
          <w:lang w:val="en-IE"/>
        </w:rPr>
        <w:t>imeacht a reáchtáil</w:t>
      </w:r>
      <w:r w:rsidR="002344EA" w:rsidRPr="6A44A716">
        <w:rPr>
          <w:b/>
          <w:bCs/>
          <w:sz w:val="22"/>
          <w:szCs w:val="22"/>
          <w:lang w:val="en-IE"/>
        </w:rPr>
        <w:t xml:space="preserve"> agus chun tairbhe an phobal ar an Oíche a mhéadú.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C231B" w:rsidRPr="00483C0D" w14:paraId="1E29205C" w14:textId="77777777" w:rsidTr="00AC231B">
        <w:tc>
          <w:tcPr>
            <w:tcW w:w="9204" w:type="dxa"/>
          </w:tcPr>
          <w:p w14:paraId="4D4E7328" w14:textId="527FF81B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25DF662" w14:textId="77777777" w:rsidR="00742B7E" w:rsidRPr="00483C0D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290F7F57" w14:textId="77777777" w:rsidR="00AC231B" w:rsidRPr="00483C0D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556CC70" w14:textId="1A50775A" w:rsidR="00AC231B" w:rsidRDefault="00AC231B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C9BA2C5" w14:textId="77777777" w:rsidR="00EA5D90" w:rsidRDefault="00EA5D90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FF78CF" w14:textId="32CA711F" w:rsidR="00742B7E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1B627686" w14:textId="77777777" w:rsidR="00742B7E" w:rsidRDefault="00742B7E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4A182301" w14:textId="77777777" w:rsidR="00EA5D90" w:rsidRDefault="00EA5D90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3294742F" w14:textId="77777777" w:rsidR="0057120C" w:rsidRDefault="0057120C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76FD0A0E" w14:textId="77777777" w:rsidR="00EA5D90" w:rsidRPr="00483C0D" w:rsidRDefault="00EA5D90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46E1504" w14:textId="17B1CF18" w:rsidR="002C7D84" w:rsidRPr="00483C0D" w:rsidRDefault="002C7D84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0A92C897" w14:textId="7911235C" w:rsidR="00AC231B" w:rsidRDefault="00AC231B" w:rsidP="00742B7E">
      <w:pPr>
        <w:spacing w:line="360" w:lineRule="auto"/>
        <w:rPr>
          <w:b/>
          <w:sz w:val="22"/>
          <w:szCs w:val="22"/>
          <w:lang w:val="en-IE"/>
        </w:rPr>
      </w:pPr>
    </w:p>
    <w:p w14:paraId="4A82696D" w14:textId="1E8770FF" w:rsidR="00AA5DF6" w:rsidRPr="00483C0D" w:rsidRDefault="002344EA" w:rsidP="00742B7E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4</w:t>
      </w:r>
      <w:r w:rsidR="00AA5DF6" w:rsidRPr="00483C0D">
        <w:rPr>
          <w:b/>
          <w:sz w:val="22"/>
          <w:szCs w:val="22"/>
          <w:lang w:val="en-IE"/>
        </w:rPr>
        <w:t xml:space="preserve">) </w:t>
      </w:r>
      <w:r w:rsidR="00AA5DF6" w:rsidRPr="00C13417">
        <w:rPr>
          <w:b/>
          <w:sz w:val="22"/>
          <w:szCs w:val="22"/>
          <w:lang w:val="en-IE"/>
        </w:rPr>
        <w:t>AN GHAEILGE</w:t>
      </w:r>
      <w:r w:rsidR="00AA5DF6" w:rsidRPr="00483C0D">
        <w:rPr>
          <w:b/>
          <w:sz w:val="22"/>
          <w:szCs w:val="22"/>
          <w:lang w:val="en-IE"/>
        </w:rPr>
        <w:t xml:space="preserve">    Mínigh conas atá sé i gceist agat go mbeidh an Ghaeilge á úsáid agus á chur chun cinn mar chuid den gclár</w:t>
      </w:r>
      <w:r w:rsidR="00B325E6" w:rsidRPr="00483C0D">
        <w:rPr>
          <w:b/>
          <w:sz w:val="22"/>
          <w:szCs w:val="22"/>
          <w:lang w:val="en-I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83C0D" w:rsidRPr="00483C0D" w14:paraId="4838386F" w14:textId="77777777" w:rsidTr="00483C0D">
        <w:tc>
          <w:tcPr>
            <w:tcW w:w="9204" w:type="dxa"/>
          </w:tcPr>
          <w:p w14:paraId="5508C5C5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E66FAFF" w14:textId="77777777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4F69CE98" w14:textId="21221CBC" w:rsid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4B52699" w14:textId="24968E4E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308CC373" w14:textId="2332D3D1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FF4C5E0" w14:textId="1C58111F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1502005E" w14:textId="77777777" w:rsidR="00EA5D90" w:rsidRDefault="00EA5D90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799597B8" w14:textId="7AEA564A" w:rsidR="00742B7E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0D369675" w14:textId="77777777" w:rsidR="0057120C" w:rsidRDefault="0057120C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06E03700" w14:textId="77777777" w:rsidR="0057120C" w:rsidRDefault="0057120C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581378A9" w14:textId="77777777" w:rsidR="0057120C" w:rsidRDefault="0057120C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DAF2535" w14:textId="77777777" w:rsidR="00742B7E" w:rsidRPr="00483C0D" w:rsidRDefault="00742B7E" w:rsidP="00742B7E">
            <w:pPr>
              <w:rPr>
                <w:b/>
                <w:sz w:val="22"/>
                <w:szCs w:val="22"/>
                <w:lang w:val="en-IE"/>
              </w:rPr>
            </w:pPr>
          </w:p>
          <w:p w14:paraId="6805F942" w14:textId="7D5560A6" w:rsidR="00483C0D" w:rsidRPr="00483C0D" w:rsidRDefault="00483C0D" w:rsidP="00742B7E">
            <w:pPr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24B5F220" w14:textId="77777777" w:rsidR="0001496F" w:rsidRDefault="0001496F" w:rsidP="0001496F">
      <w:pPr>
        <w:rPr>
          <w:lang w:val="en-IE"/>
        </w:rPr>
      </w:pPr>
    </w:p>
    <w:p w14:paraId="5A1022D0" w14:textId="7316796F" w:rsidR="00742B7E" w:rsidRPr="0057120C" w:rsidRDefault="00B50F2B" w:rsidP="0001496F">
      <w:pPr>
        <w:rPr>
          <w:lang w:val="en-IE"/>
        </w:rPr>
      </w:pPr>
      <w:r w:rsidRPr="0057120C">
        <w:rPr>
          <w:lang w:val="en-IE"/>
        </w:rPr>
        <w:lastRenderedPageBreak/>
        <w:t>Is gá go mbeadh</w:t>
      </w:r>
      <w:r w:rsidR="007A75BD" w:rsidRPr="0057120C">
        <w:rPr>
          <w:lang w:val="en-IE"/>
        </w:rPr>
        <w:t xml:space="preserve"> na himeachtaí ar fad </w:t>
      </w:r>
      <w:proofErr w:type="gramStart"/>
      <w:r w:rsidR="007A75BD" w:rsidRPr="0057120C">
        <w:rPr>
          <w:lang w:val="en-IE"/>
        </w:rPr>
        <w:t>a</w:t>
      </w:r>
      <w:proofErr w:type="gramEnd"/>
      <w:r w:rsidR="007A75BD" w:rsidRPr="0057120C">
        <w:rPr>
          <w:lang w:val="en-IE"/>
        </w:rPr>
        <w:t xml:space="preserve"> eagraítear mar chuid den Oíche Chultúir saor </w:t>
      </w:r>
      <w:r w:rsidR="003D182B" w:rsidRPr="0057120C">
        <w:rPr>
          <w:lang w:val="en-IE"/>
        </w:rPr>
        <w:t xml:space="preserve">in aisce </w:t>
      </w:r>
      <w:r w:rsidR="007A75BD" w:rsidRPr="0057120C">
        <w:rPr>
          <w:lang w:val="en-IE"/>
        </w:rPr>
        <w:t xml:space="preserve">don bpobal le freastal orthu. Má tá gá agat le maoiniú mar thacaíocht don ócáid atá beartaithe agat, líon amach na sonraí thíos. </w:t>
      </w:r>
    </w:p>
    <w:p w14:paraId="403D7FED" w14:textId="77777777" w:rsidR="0001496F" w:rsidRPr="0001496F" w:rsidRDefault="0001496F" w:rsidP="0001496F">
      <w:pPr>
        <w:rPr>
          <w:sz w:val="22"/>
          <w:szCs w:val="22"/>
        </w:rPr>
      </w:pPr>
    </w:p>
    <w:p w14:paraId="5CEF406E" w14:textId="10FA0038" w:rsidR="007A75BD" w:rsidRPr="00483C0D" w:rsidRDefault="002344EA" w:rsidP="00742B7E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5</w:t>
      </w:r>
      <w:r w:rsidR="007A75BD" w:rsidRPr="00483C0D">
        <w:rPr>
          <w:b/>
          <w:sz w:val="22"/>
          <w:szCs w:val="22"/>
          <w:lang w:val="en-IE"/>
        </w:rPr>
        <w:t xml:space="preserve">) </w:t>
      </w:r>
      <w:r w:rsidR="007A75BD" w:rsidRPr="00C13417">
        <w:rPr>
          <w:b/>
          <w:sz w:val="22"/>
          <w:szCs w:val="22"/>
          <w:lang w:val="en-IE"/>
        </w:rPr>
        <w:t>COSTAIS</w:t>
      </w:r>
      <w:r w:rsidR="007A75BD" w:rsidRPr="00C13417">
        <w:rPr>
          <w:sz w:val="22"/>
          <w:szCs w:val="22"/>
          <w:lang w:val="en-IE"/>
        </w:rPr>
        <w:t xml:space="preserve">:  </w:t>
      </w:r>
    </w:p>
    <w:p w14:paraId="61879679" w14:textId="1CFC9789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Déan cur síos ar na costais iomlán agus ar fhoinsí ioncaim eile</w:t>
      </w:r>
      <w:r w:rsidR="0001496F">
        <w:rPr>
          <w:b/>
          <w:sz w:val="22"/>
          <w:szCs w:val="22"/>
          <w:lang w:val="en-I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885"/>
        <w:gridCol w:w="3557"/>
        <w:gridCol w:w="1051"/>
      </w:tblGrid>
      <w:tr w:rsidR="00AC231B" w:rsidRPr="00483C0D" w14:paraId="7F8D620C" w14:textId="77777777" w:rsidTr="6A44A716">
        <w:trPr>
          <w:trHeight w:val="437"/>
        </w:trPr>
        <w:tc>
          <w:tcPr>
            <w:tcW w:w="3711" w:type="dxa"/>
            <w:shd w:val="clear" w:color="auto" w:fill="auto"/>
          </w:tcPr>
          <w:p w14:paraId="23D289F3" w14:textId="18953EEA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Costais</w:t>
            </w:r>
          </w:p>
        </w:tc>
        <w:tc>
          <w:tcPr>
            <w:tcW w:w="885" w:type="dxa"/>
            <w:shd w:val="clear" w:color="auto" w:fill="auto"/>
          </w:tcPr>
          <w:p w14:paraId="5F02FAA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  <w:tc>
          <w:tcPr>
            <w:tcW w:w="3557" w:type="dxa"/>
            <w:shd w:val="clear" w:color="auto" w:fill="auto"/>
          </w:tcPr>
          <w:p w14:paraId="1056CE89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Foinsí Ioncaim</w:t>
            </w:r>
          </w:p>
        </w:tc>
        <w:tc>
          <w:tcPr>
            <w:tcW w:w="1051" w:type="dxa"/>
            <w:shd w:val="clear" w:color="auto" w:fill="auto"/>
          </w:tcPr>
          <w:p w14:paraId="6D3E0687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€</w:t>
            </w:r>
          </w:p>
        </w:tc>
      </w:tr>
      <w:tr w:rsidR="00483C0D" w:rsidRPr="00483C0D" w14:paraId="746365C0" w14:textId="77777777" w:rsidTr="6A44A716">
        <w:trPr>
          <w:trHeight w:val="283"/>
        </w:trPr>
        <w:tc>
          <w:tcPr>
            <w:tcW w:w="3711" w:type="dxa"/>
            <w:shd w:val="clear" w:color="auto" w:fill="auto"/>
          </w:tcPr>
          <w:p w14:paraId="37561CA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D967567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1022F3D8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7F17006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64F7EC13" w14:textId="77777777" w:rsidTr="6A44A716">
        <w:trPr>
          <w:trHeight w:val="283"/>
        </w:trPr>
        <w:tc>
          <w:tcPr>
            <w:tcW w:w="3711" w:type="dxa"/>
            <w:shd w:val="clear" w:color="auto" w:fill="auto"/>
          </w:tcPr>
          <w:p w14:paraId="5799D42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436D7A0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9EEEA15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3D97006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198685D3" w14:textId="77777777" w:rsidTr="6A44A716">
        <w:trPr>
          <w:trHeight w:val="283"/>
        </w:trPr>
        <w:tc>
          <w:tcPr>
            <w:tcW w:w="3711" w:type="dxa"/>
            <w:shd w:val="clear" w:color="auto" w:fill="auto"/>
          </w:tcPr>
          <w:p w14:paraId="163E6028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1FB9DFE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5CE913B4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74A5D919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742B7E" w:rsidRPr="00483C0D" w14:paraId="0BCA9809" w14:textId="77777777" w:rsidTr="6A44A716">
        <w:trPr>
          <w:trHeight w:val="283"/>
        </w:trPr>
        <w:tc>
          <w:tcPr>
            <w:tcW w:w="3711" w:type="dxa"/>
            <w:shd w:val="clear" w:color="auto" w:fill="auto"/>
          </w:tcPr>
          <w:p w14:paraId="1EA01662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7E877B60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2E95008C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2542B947" w14:textId="77777777" w:rsidR="00742B7E" w:rsidRPr="00483C0D" w:rsidRDefault="00742B7E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1E12D366" w14:textId="77777777" w:rsidTr="6A44A716">
        <w:trPr>
          <w:trHeight w:val="283"/>
        </w:trPr>
        <w:tc>
          <w:tcPr>
            <w:tcW w:w="3711" w:type="dxa"/>
            <w:shd w:val="clear" w:color="auto" w:fill="auto"/>
          </w:tcPr>
          <w:p w14:paraId="2CD5B0D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885" w:type="dxa"/>
            <w:shd w:val="clear" w:color="auto" w:fill="auto"/>
          </w:tcPr>
          <w:p w14:paraId="1CEEA0DF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099E404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1051" w:type="dxa"/>
            <w:shd w:val="clear" w:color="auto" w:fill="auto"/>
          </w:tcPr>
          <w:p w14:paraId="17150FF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AC231B" w:rsidRPr="00483C0D" w14:paraId="263D22C6" w14:textId="77777777" w:rsidTr="6A44A716">
        <w:trPr>
          <w:trHeight w:val="437"/>
        </w:trPr>
        <w:tc>
          <w:tcPr>
            <w:tcW w:w="3711" w:type="dxa"/>
            <w:shd w:val="clear" w:color="auto" w:fill="auto"/>
          </w:tcPr>
          <w:p w14:paraId="6DF7740C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Costas Iomlán</w:t>
            </w:r>
          </w:p>
        </w:tc>
        <w:tc>
          <w:tcPr>
            <w:tcW w:w="885" w:type="dxa"/>
            <w:shd w:val="clear" w:color="auto" w:fill="auto"/>
          </w:tcPr>
          <w:p w14:paraId="492BDCC8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3557" w:type="dxa"/>
            <w:shd w:val="clear" w:color="auto" w:fill="auto"/>
          </w:tcPr>
          <w:p w14:paraId="32C1B834" w14:textId="77777777" w:rsidR="007A75BD" w:rsidRPr="00483C0D" w:rsidRDefault="007A75B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Ioncam Iomlán</w:t>
            </w:r>
          </w:p>
        </w:tc>
        <w:tc>
          <w:tcPr>
            <w:tcW w:w="1051" w:type="dxa"/>
            <w:shd w:val="clear" w:color="auto" w:fill="auto"/>
          </w:tcPr>
          <w:p w14:paraId="4CC46AAC" w14:textId="77777777" w:rsidR="007A75BD" w:rsidRPr="00483C0D" w:rsidRDefault="007A75B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14:paraId="1984BBDC" w14:textId="1FEB6F10" w:rsidR="00483C0D" w:rsidRPr="00483C0D" w:rsidRDefault="00483C0D" w:rsidP="00742B7E">
      <w:pPr>
        <w:spacing w:line="360" w:lineRule="auto"/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791"/>
      </w:tblGrid>
      <w:tr w:rsidR="00483C0D" w:rsidRPr="00483C0D" w14:paraId="7BA9CCE7" w14:textId="77777777" w:rsidTr="00483C0D">
        <w:tc>
          <w:tcPr>
            <w:tcW w:w="1413" w:type="dxa"/>
          </w:tcPr>
          <w:p w14:paraId="44A25F59" w14:textId="26108CCF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á lorg:</w:t>
            </w:r>
          </w:p>
        </w:tc>
        <w:tc>
          <w:tcPr>
            <w:tcW w:w="7791" w:type="dxa"/>
          </w:tcPr>
          <w:p w14:paraId="2430B559" w14:textId="0D8ADC0C" w:rsidR="00483C0D" w:rsidRPr="00483C0D" w:rsidRDefault="00483C0D" w:rsidP="00742B7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€</w:t>
            </w:r>
          </w:p>
        </w:tc>
      </w:tr>
    </w:tbl>
    <w:p w14:paraId="514DF467" w14:textId="77777777" w:rsidR="00EA5D90" w:rsidRDefault="00EA5D90" w:rsidP="00742B7E">
      <w:pPr>
        <w:spacing w:line="360" w:lineRule="auto"/>
        <w:rPr>
          <w:b/>
          <w:sz w:val="22"/>
          <w:szCs w:val="22"/>
          <w:lang w:val="en-IE"/>
        </w:rPr>
      </w:pPr>
    </w:p>
    <w:p w14:paraId="54B1C5AC" w14:textId="503661AC" w:rsidR="007A75BD" w:rsidRPr="00483C0D" w:rsidRDefault="007A75B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SÍNIÚ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14"/>
      </w:tblGrid>
      <w:tr w:rsidR="00483C0D" w:rsidRPr="00483C0D" w14:paraId="0DD1CBE6" w14:textId="77777777" w:rsidTr="0057120C">
        <w:trPr>
          <w:trHeight w:val="454"/>
        </w:trPr>
        <w:tc>
          <w:tcPr>
            <w:tcW w:w="4390" w:type="dxa"/>
          </w:tcPr>
          <w:p w14:paraId="2BB05C46" w14:textId="6912B685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Sínithe thar ceann an</w:t>
            </w:r>
            <w:r w:rsidR="0057120C">
              <w:rPr>
                <w:b/>
                <w:sz w:val="22"/>
                <w:szCs w:val="22"/>
                <w:lang w:val="en-IE"/>
              </w:rPr>
              <w:t xml:space="preserve"> </w:t>
            </w:r>
            <w:r w:rsidRPr="00483C0D">
              <w:rPr>
                <w:b/>
                <w:sz w:val="22"/>
                <w:szCs w:val="22"/>
                <w:lang w:val="en-IE"/>
              </w:rPr>
              <w:t>Choiste/Iarratasóir:</w:t>
            </w:r>
          </w:p>
        </w:tc>
        <w:tc>
          <w:tcPr>
            <w:tcW w:w="4814" w:type="dxa"/>
          </w:tcPr>
          <w:p w14:paraId="27D0BC3A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34656858" w14:textId="77777777" w:rsidTr="0057120C">
        <w:trPr>
          <w:trHeight w:val="454"/>
        </w:trPr>
        <w:tc>
          <w:tcPr>
            <w:tcW w:w="4390" w:type="dxa"/>
          </w:tcPr>
          <w:p w14:paraId="4487ED54" w14:textId="725CDB20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Dáta:</w:t>
            </w:r>
          </w:p>
        </w:tc>
        <w:tc>
          <w:tcPr>
            <w:tcW w:w="4814" w:type="dxa"/>
          </w:tcPr>
          <w:p w14:paraId="2DA880E4" w14:textId="77777777" w:rsidR="0057120C" w:rsidRPr="00483C0D" w:rsidRDefault="0057120C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2FA0F8B" w14:textId="77777777" w:rsidR="00EA5D90" w:rsidRDefault="00EA5D90" w:rsidP="00742B7E">
      <w:pPr>
        <w:rPr>
          <w:b/>
          <w:sz w:val="22"/>
          <w:szCs w:val="22"/>
          <w:lang w:val="en-IE"/>
        </w:rPr>
      </w:pPr>
    </w:p>
    <w:p w14:paraId="6137CAA7" w14:textId="3ED81713" w:rsidR="007A75BD" w:rsidRPr="00D028C0" w:rsidRDefault="000645D8" w:rsidP="00742B7E">
      <w:pPr>
        <w:rPr>
          <w:b/>
          <w:sz w:val="22"/>
          <w:szCs w:val="22"/>
          <w:lang w:val="en-IE"/>
        </w:rPr>
      </w:pPr>
      <w:r w:rsidRPr="00D028C0">
        <w:rPr>
          <w:b/>
          <w:sz w:val="22"/>
          <w:szCs w:val="22"/>
          <w:lang w:val="en-IE"/>
        </w:rPr>
        <w:t>Coinníollacha</w:t>
      </w:r>
    </w:p>
    <w:p w14:paraId="34666593" w14:textId="352234C9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>Má éiríonn le d’iarratas, is don iarratasóir a cheadófar an cúnamh airgeadais. (Cinntigh gurb é seo an t-ainm oifigiúil i gcás gur grúpa atá i gceist.)</w:t>
      </w:r>
    </w:p>
    <w:p w14:paraId="57538A5F" w14:textId="3F9EF7BA" w:rsidR="007A75BD" w:rsidRPr="00B52ED0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6A44A716">
        <w:rPr>
          <w:sz w:val="22"/>
          <w:szCs w:val="22"/>
          <w:lang w:val="en-IE"/>
        </w:rPr>
        <w:t xml:space="preserve">Tá sé mar choinníoll docht go </w:t>
      </w:r>
      <w:r w:rsidR="002344EA" w:rsidRPr="6A44A716">
        <w:rPr>
          <w:sz w:val="22"/>
          <w:szCs w:val="22"/>
          <w:lang w:val="en-IE"/>
        </w:rPr>
        <w:t xml:space="preserve">leanfar na treoir maidir le lógónna agus aitheantas a chuirfear ar fáil duit. </w:t>
      </w:r>
    </w:p>
    <w:p w14:paraId="3AF053C6" w14:textId="3071E9BC" w:rsidR="00A2711D" w:rsidRDefault="007A75BD" w:rsidP="00742B7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B52ED0">
        <w:rPr>
          <w:sz w:val="22"/>
          <w:szCs w:val="22"/>
          <w:lang w:val="en-IE"/>
        </w:rPr>
        <w:t xml:space="preserve">Beidh gá le haon choinníoll breise a chuirfidh an </w:t>
      </w:r>
      <w:proofErr w:type="spellStart"/>
      <w:r w:rsidRPr="00B52ED0">
        <w:rPr>
          <w:sz w:val="22"/>
          <w:szCs w:val="22"/>
          <w:lang w:val="en-IE"/>
        </w:rPr>
        <w:t>Áisitheoir</w:t>
      </w:r>
      <w:proofErr w:type="spellEnd"/>
      <w:r w:rsidRPr="00B52ED0">
        <w:rPr>
          <w:sz w:val="22"/>
          <w:szCs w:val="22"/>
          <w:lang w:val="en-IE"/>
        </w:rPr>
        <w:t xml:space="preserve"> Eala</w:t>
      </w:r>
      <w:r w:rsidR="00B50F2B">
        <w:rPr>
          <w:sz w:val="22"/>
          <w:szCs w:val="22"/>
          <w:lang w:val="en-IE"/>
        </w:rPr>
        <w:t>í</w:t>
      </w:r>
      <w:r w:rsidRPr="00B52ED0">
        <w:rPr>
          <w:sz w:val="22"/>
          <w:szCs w:val="22"/>
          <w:lang w:val="en-IE"/>
        </w:rPr>
        <w:t>on in iúl duit a chur i bhfeidhm</w:t>
      </w:r>
    </w:p>
    <w:p w14:paraId="30CAB709" w14:textId="77777777" w:rsidR="007A75BD" w:rsidRPr="00483C0D" w:rsidRDefault="007A75BD" w:rsidP="00742B7E">
      <w:pPr>
        <w:ind w:left="-539" w:firstLine="539"/>
        <w:rPr>
          <w:sz w:val="22"/>
          <w:szCs w:val="22"/>
          <w:lang w:val="en-IE"/>
        </w:rPr>
      </w:pPr>
    </w:p>
    <w:p w14:paraId="6BDCA185" w14:textId="675FB6EF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C13417">
        <w:rPr>
          <w:b/>
          <w:sz w:val="22"/>
          <w:szCs w:val="22"/>
          <w:lang w:val="en-IE"/>
        </w:rPr>
        <w:t>SEOL AN FHOIRM AR AGHAIDH CHUIG</w:t>
      </w:r>
      <w:r w:rsidR="00D4460E" w:rsidRPr="00C13417">
        <w:rPr>
          <w:b/>
          <w:sz w:val="22"/>
          <w:szCs w:val="22"/>
          <w:lang w:val="en-IE"/>
        </w:rPr>
        <w:t xml:space="preserve"> D’ÁISITHEOIR EALAÍONA</w:t>
      </w:r>
    </w:p>
    <w:tbl>
      <w:tblPr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260"/>
        <w:gridCol w:w="3397"/>
      </w:tblGrid>
      <w:tr w:rsidR="00D4460E" w14:paraId="1647B583" w14:textId="77777777" w:rsidTr="0057120C">
        <w:trPr>
          <w:trHeight w:val="20"/>
        </w:trPr>
        <w:tc>
          <w:tcPr>
            <w:tcW w:w="2977" w:type="dxa"/>
          </w:tcPr>
          <w:p w14:paraId="404B3414" w14:textId="61CA68CC" w:rsidR="00D4460E" w:rsidRDefault="00EA5D90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Beartla Ó Flatharta</w:t>
            </w:r>
          </w:p>
          <w:p w14:paraId="2019B3E4" w14:textId="608C0082" w:rsidR="00D4460E" w:rsidRDefault="00D4460E" w:rsidP="6A44A71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6A44A716">
              <w:rPr>
                <w:b/>
                <w:bCs/>
                <w:sz w:val="22"/>
                <w:szCs w:val="22"/>
              </w:rPr>
              <w:t>Áisitheoir</w:t>
            </w:r>
            <w:proofErr w:type="spellEnd"/>
            <w:r w:rsidRPr="6A44A716">
              <w:rPr>
                <w:b/>
                <w:bCs/>
                <w:sz w:val="22"/>
                <w:szCs w:val="22"/>
              </w:rPr>
              <w:t xml:space="preserve"> Ealaíona Connacht/</w:t>
            </w:r>
            <w:r w:rsidR="5B38352F" w:rsidRPr="6A44A716">
              <w:rPr>
                <w:b/>
                <w:bCs/>
                <w:sz w:val="22"/>
                <w:szCs w:val="22"/>
              </w:rPr>
              <w:t xml:space="preserve">Co. na Mí </w:t>
            </w:r>
          </w:p>
        </w:tc>
        <w:tc>
          <w:tcPr>
            <w:tcW w:w="3260" w:type="dxa"/>
          </w:tcPr>
          <w:p w14:paraId="1516F664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Holstead</w:t>
            </w:r>
          </w:p>
          <w:p w14:paraId="2CF71586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na Mumhan </w:t>
            </w:r>
          </w:p>
        </w:tc>
        <w:tc>
          <w:tcPr>
            <w:tcW w:w="3397" w:type="dxa"/>
          </w:tcPr>
          <w:p w14:paraId="1E017C31" w14:textId="77777777" w:rsidR="00D4460E" w:rsidRDefault="00D4460E" w:rsidP="005154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Nic Pháidín</w:t>
            </w:r>
          </w:p>
          <w:p w14:paraId="3A06145B" w14:textId="77777777" w:rsidR="00D4460E" w:rsidRDefault="00D4460E" w:rsidP="005154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Áisitheoir</w:t>
            </w:r>
            <w:proofErr w:type="spellEnd"/>
            <w:r>
              <w:rPr>
                <w:b/>
                <w:sz w:val="22"/>
                <w:szCs w:val="22"/>
              </w:rPr>
              <w:t xml:space="preserve"> Ealaíona Thír Chonaill</w:t>
            </w:r>
          </w:p>
        </w:tc>
      </w:tr>
      <w:tr w:rsidR="00D4460E" w14:paraId="5FC57462" w14:textId="77777777" w:rsidTr="0057120C">
        <w:trPr>
          <w:trHeight w:val="20"/>
        </w:trPr>
        <w:tc>
          <w:tcPr>
            <w:tcW w:w="2977" w:type="dxa"/>
          </w:tcPr>
          <w:p w14:paraId="580B1CE2" w14:textId="1DF3418C" w:rsidR="00D4460E" w:rsidRDefault="00DB6DC8" w:rsidP="005154E4">
            <w:pPr>
              <w:spacing w:line="276" w:lineRule="auto"/>
              <w:rPr>
                <w:sz w:val="22"/>
                <w:szCs w:val="22"/>
              </w:rPr>
            </w:pPr>
            <w:hyperlink r:id="rId10" w:history="1">
              <w:r w:rsidR="00EA5D90" w:rsidRPr="00911A13">
                <w:rPr>
                  <w:rStyle w:val="Hyperlink"/>
                  <w:sz w:val="22"/>
                  <w:szCs w:val="22"/>
                </w:rPr>
                <w:t>b.oflatharta@udaras.ie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D5FF014" w14:textId="77777777" w:rsidR="00D4460E" w:rsidRDefault="00DB6DC8" w:rsidP="005154E4">
            <w:pPr>
              <w:spacing w:line="276" w:lineRule="auto"/>
              <w:rPr>
                <w:sz w:val="22"/>
                <w:szCs w:val="22"/>
              </w:rPr>
            </w:pPr>
            <w:hyperlink r:id="rId11">
              <w:r w:rsidR="00D4460E">
                <w:rPr>
                  <w:color w:val="0000FF"/>
                  <w:sz w:val="22"/>
                  <w:szCs w:val="22"/>
                  <w:u w:val="single"/>
                </w:rPr>
                <w:t>r.holstead@udaras.ie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248A1146" w14:textId="77777777" w:rsidR="00D4460E" w:rsidRDefault="00DB6DC8" w:rsidP="005154E4">
            <w:pPr>
              <w:spacing w:line="276" w:lineRule="auto"/>
              <w:rPr>
                <w:sz w:val="22"/>
                <w:szCs w:val="22"/>
              </w:rPr>
            </w:pPr>
            <w:hyperlink r:id="rId12">
              <w:r w:rsidR="00D4460E">
                <w:rPr>
                  <w:color w:val="0000FF"/>
                  <w:sz w:val="22"/>
                  <w:szCs w:val="22"/>
                  <w:u w:val="single"/>
                </w:rPr>
                <w:t>d.nicphaidin@udaras.ie</w:t>
              </w:r>
            </w:hyperlink>
            <w:r w:rsidR="00D4460E">
              <w:rPr>
                <w:sz w:val="22"/>
                <w:szCs w:val="22"/>
              </w:rPr>
              <w:t xml:space="preserve"> </w:t>
            </w:r>
          </w:p>
        </w:tc>
      </w:tr>
    </w:tbl>
    <w:p w14:paraId="6EADAF7C" w14:textId="77777777" w:rsidR="00383AD3" w:rsidRDefault="00383AD3" w:rsidP="00742B7E">
      <w:pPr>
        <w:pBdr>
          <w:bottom w:val="single" w:sz="12" w:space="1" w:color="auto"/>
        </w:pBdr>
        <w:spacing w:line="360" w:lineRule="auto"/>
        <w:rPr>
          <w:b/>
          <w:sz w:val="22"/>
          <w:szCs w:val="22"/>
          <w:lang w:val="en-IE"/>
        </w:rPr>
      </w:pPr>
    </w:p>
    <w:p w14:paraId="7760E9AC" w14:textId="698029B4" w:rsidR="00A2711D" w:rsidRPr="00483C0D" w:rsidRDefault="00A2711D" w:rsidP="00742B7E">
      <w:pPr>
        <w:spacing w:line="360" w:lineRule="auto"/>
        <w:rPr>
          <w:b/>
          <w:sz w:val="22"/>
          <w:szCs w:val="22"/>
          <w:lang w:val="en-IE"/>
        </w:rPr>
      </w:pPr>
      <w:r w:rsidRPr="00483C0D">
        <w:rPr>
          <w:b/>
          <w:sz w:val="22"/>
          <w:szCs w:val="22"/>
          <w:lang w:val="en-IE"/>
        </w:rPr>
        <w:t>DON OIFIG AMHÁIN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0"/>
      </w:tblGrid>
      <w:tr w:rsidR="00483C0D" w:rsidRPr="00483C0D" w14:paraId="488C9887" w14:textId="77777777" w:rsidTr="0057120C">
        <w:tc>
          <w:tcPr>
            <w:tcW w:w="3964" w:type="dxa"/>
          </w:tcPr>
          <w:p w14:paraId="73A315B5" w14:textId="35FF353D" w:rsidR="00483C0D" w:rsidRPr="0057120C" w:rsidRDefault="00483C0D" w:rsidP="00742B7E">
            <w:pPr>
              <w:rPr>
                <w:sz w:val="22"/>
                <w:szCs w:val="22"/>
                <w:lang w:val="en-IE"/>
              </w:rPr>
            </w:pPr>
            <w:proofErr w:type="gramStart"/>
            <w:r w:rsidRPr="00483C0D">
              <w:rPr>
                <w:sz w:val="22"/>
                <w:szCs w:val="22"/>
                <w:lang w:val="en-IE"/>
              </w:rPr>
              <w:t xml:space="preserve">Sínithe </w:t>
            </w:r>
            <w:r w:rsidR="0057120C">
              <w:rPr>
                <w:sz w:val="22"/>
                <w:szCs w:val="22"/>
                <w:lang w:val="en-IE"/>
              </w:rPr>
              <w:t xml:space="preserve"> </w:t>
            </w:r>
            <w:r w:rsidRPr="00483C0D">
              <w:rPr>
                <w:sz w:val="22"/>
                <w:szCs w:val="22"/>
                <w:lang w:val="en-IE"/>
              </w:rPr>
              <w:t>(</w:t>
            </w:r>
            <w:proofErr w:type="spellStart"/>
            <w:proofErr w:type="gramEnd"/>
            <w:r w:rsidRPr="00483C0D">
              <w:rPr>
                <w:sz w:val="22"/>
                <w:szCs w:val="22"/>
                <w:lang w:val="en-IE"/>
              </w:rPr>
              <w:t>Áisitheoir</w:t>
            </w:r>
            <w:proofErr w:type="spellEnd"/>
            <w:r w:rsidRPr="00483C0D">
              <w:rPr>
                <w:sz w:val="22"/>
                <w:szCs w:val="22"/>
                <w:lang w:val="en-IE"/>
              </w:rPr>
              <w:t>):</w:t>
            </w:r>
          </w:p>
        </w:tc>
        <w:tc>
          <w:tcPr>
            <w:tcW w:w="5240" w:type="dxa"/>
          </w:tcPr>
          <w:p w14:paraId="5284B7D0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541E16E7" w14:textId="77777777" w:rsidTr="0057120C">
        <w:tc>
          <w:tcPr>
            <w:tcW w:w="3964" w:type="dxa"/>
          </w:tcPr>
          <w:p w14:paraId="54C45772" w14:textId="6912076B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Dáta:</w:t>
            </w:r>
          </w:p>
        </w:tc>
        <w:tc>
          <w:tcPr>
            <w:tcW w:w="5240" w:type="dxa"/>
          </w:tcPr>
          <w:p w14:paraId="0B5B998B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  <w:tr w:rsidR="00483C0D" w:rsidRPr="00483C0D" w14:paraId="037BF40B" w14:textId="77777777" w:rsidTr="0057120C">
        <w:tc>
          <w:tcPr>
            <w:tcW w:w="3964" w:type="dxa"/>
          </w:tcPr>
          <w:p w14:paraId="2161789B" w14:textId="76A8166F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  <w:r w:rsidRPr="00483C0D">
              <w:rPr>
                <w:b/>
                <w:sz w:val="22"/>
                <w:szCs w:val="22"/>
                <w:lang w:val="en-IE"/>
              </w:rPr>
              <w:t>Méid a mholadh:</w:t>
            </w:r>
          </w:p>
        </w:tc>
        <w:tc>
          <w:tcPr>
            <w:tcW w:w="5240" w:type="dxa"/>
          </w:tcPr>
          <w:p w14:paraId="335CA03C" w14:textId="77777777" w:rsidR="00483C0D" w:rsidRPr="00483C0D" w:rsidRDefault="00483C0D" w:rsidP="00742B7E">
            <w:pPr>
              <w:spacing w:line="360" w:lineRule="auto"/>
              <w:rPr>
                <w:b/>
                <w:sz w:val="22"/>
                <w:szCs w:val="22"/>
                <w:lang w:val="en-IE"/>
              </w:rPr>
            </w:pPr>
          </w:p>
        </w:tc>
      </w:tr>
    </w:tbl>
    <w:p w14:paraId="07EDD929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0"/>
      </w:tblGrid>
      <w:tr w:rsidR="00483C0D" w:rsidRPr="00483C0D" w14:paraId="2460A7B2" w14:textId="77777777" w:rsidTr="0057120C">
        <w:tc>
          <w:tcPr>
            <w:tcW w:w="3964" w:type="dxa"/>
          </w:tcPr>
          <w:p w14:paraId="65412772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 xml:space="preserve">Údaraithe </w:t>
            </w:r>
          </w:p>
          <w:p w14:paraId="4C8D5956" w14:textId="42D0F483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0"/>
                <w:szCs w:val="20"/>
                <w:lang w:val="en-IE"/>
              </w:rPr>
              <w:t>(Feidhmeannach Forbartha Ealaíne)</w:t>
            </w:r>
          </w:p>
        </w:tc>
        <w:tc>
          <w:tcPr>
            <w:tcW w:w="5240" w:type="dxa"/>
          </w:tcPr>
          <w:p w14:paraId="65A920EA" w14:textId="77777777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</w:tc>
      </w:tr>
      <w:tr w:rsidR="00483C0D" w:rsidRPr="00483C0D" w14:paraId="0B2917E8" w14:textId="77777777" w:rsidTr="0057120C">
        <w:tc>
          <w:tcPr>
            <w:tcW w:w="3964" w:type="dxa"/>
          </w:tcPr>
          <w:p w14:paraId="2B0E26B7" w14:textId="6BB49F41" w:rsidR="00483C0D" w:rsidRPr="00483C0D" w:rsidRDefault="00483C0D" w:rsidP="00742B7E">
            <w:pPr>
              <w:rPr>
                <w:sz w:val="22"/>
                <w:szCs w:val="22"/>
                <w:lang w:val="en-IE"/>
              </w:rPr>
            </w:pPr>
            <w:r w:rsidRPr="00483C0D">
              <w:rPr>
                <w:sz w:val="22"/>
                <w:szCs w:val="22"/>
                <w:lang w:val="en-IE"/>
              </w:rPr>
              <w:t>Dáta</w:t>
            </w:r>
          </w:p>
        </w:tc>
        <w:tc>
          <w:tcPr>
            <w:tcW w:w="5240" w:type="dxa"/>
          </w:tcPr>
          <w:p w14:paraId="1725D92B" w14:textId="77777777" w:rsidR="00483C0D" w:rsidRDefault="00483C0D" w:rsidP="00742B7E">
            <w:pPr>
              <w:rPr>
                <w:sz w:val="22"/>
                <w:szCs w:val="22"/>
                <w:lang w:val="en-IE"/>
              </w:rPr>
            </w:pPr>
          </w:p>
          <w:p w14:paraId="58F00628" w14:textId="21DF8609" w:rsidR="00D028C0" w:rsidRPr="00483C0D" w:rsidRDefault="00D028C0" w:rsidP="00742B7E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67924184" w14:textId="77777777" w:rsidR="00483C0D" w:rsidRPr="00483C0D" w:rsidRDefault="00483C0D" w:rsidP="00742B7E">
      <w:pPr>
        <w:rPr>
          <w:sz w:val="22"/>
          <w:szCs w:val="22"/>
          <w:lang w:val="en-IE"/>
        </w:rPr>
      </w:pPr>
    </w:p>
    <w:p w14:paraId="5CC3511D" w14:textId="290E015D" w:rsidR="00B02943" w:rsidRPr="00483C0D" w:rsidRDefault="00A2711D" w:rsidP="00742B7E">
      <w:pPr>
        <w:rPr>
          <w:sz w:val="22"/>
          <w:szCs w:val="22"/>
          <w:lang w:val="en-IE"/>
        </w:rPr>
      </w:pPr>
      <w:r w:rsidRPr="00483C0D">
        <w:rPr>
          <w:sz w:val="22"/>
          <w:szCs w:val="22"/>
          <w:lang w:val="en-IE"/>
        </w:rPr>
        <w:tab/>
        <w:t xml:space="preserve">     </w:t>
      </w:r>
    </w:p>
    <w:p w14:paraId="6DA2CC79" w14:textId="77777777" w:rsidR="00C13417" w:rsidRDefault="00C13417" w:rsidP="00742B7E">
      <w:pPr>
        <w:rPr>
          <w:sz w:val="22"/>
          <w:szCs w:val="22"/>
        </w:rPr>
      </w:pPr>
    </w:p>
    <w:p w14:paraId="0C12013C" w14:textId="0B16BB7A" w:rsidR="00C13417" w:rsidRPr="00483C0D" w:rsidRDefault="00C13417" w:rsidP="00742B7E">
      <w:pPr>
        <w:rPr>
          <w:sz w:val="22"/>
          <w:szCs w:val="22"/>
        </w:rPr>
      </w:pPr>
      <w:r>
        <w:rPr>
          <w:b/>
          <w:noProof/>
          <w:sz w:val="22"/>
          <w:szCs w:val="22"/>
          <w:lang w:val="en-IE"/>
        </w:rPr>
        <w:t xml:space="preserve">                    </w:t>
      </w:r>
    </w:p>
    <w:sectPr w:rsidR="00C13417" w:rsidRPr="00483C0D" w:rsidSect="00742B7E">
      <w:pgSz w:w="11906" w:h="16838" w:code="9"/>
      <w:pgMar w:top="851" w:right="1558" w:bottom="719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B4ED1"/>
    <w:multiLevelType w:val="hybridMultilevel"/>
    <w:tmpl w:val="CD9452B6"/>
    <w:lvl w:ilvl="0" w:tplc="0AA0DC88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D323F4D"/>
    <w:multiLevelType w:val="hybridMultilevel"/>
    <w:tmpl w:val="5EDA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B21"/>
    <w:multiLevelType w:val="hybridMultilevel"/>
    <w:tmpl w:val="39C48EF4"/>
    <w:lvl w:ilvl="0" w:tplc="3A0A1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935CBB"/>
    <w:multiLevelType w:val="hybridMultilevel"/>
    <w:tmpl w:val="639A6EC6"/>
    <w:lvl w:ilvl="0" w:tplc="1E9CD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7DE0"/>
    <w:multiLevelType w:val="hybridMultilevel"/>
    <w:tmpl w:val="A0ECF72E"/>
    <w:lvl w:ilvl="0" w:tplc="6840BF88">
      <w:start w:val="1"/>
      <w:numFmt w:val="bullet"/>
      <w:lvlText w:val="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2003653973">
    <w:abstractNumId w:val="4"/>
  </w:num>
  <w:num w:numId="2" w16cid:durableId="1871605347">
    <w:abstractNumId w:val="3"/>
  </w:num>
  <w:num w:numId="3" w16cid:durableId="617949467">
    <w:abstractNumId w:val="3"/>
  </w:num>
  <w:num w:numId="4" w16cid:durableId="255092440">
    <w:abstractNumId w:val="6"/>
  </w:num>
  <w:num w:numId="5" w16cid:durableId="1172529770">
    <w:abstractNumId w:val="2"/>
  </w:num>
  <w:num w:numId="6" w16cid:durableId="1158111062">
    <w:abstractNumId w:val="1"/>
  </w:num>
  <w:num w:numId="7" w16cid:durableId="402341366">
    <w:abstractNumId w:val="5"/>
  </w:num>
  <w:num w:numId="8" w16cid:durableId="10543540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58519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AC"/>
    <w:rsid w:val="00013E98"/>
    <w:rsid w:val="0001496F"/>
    <w:rsid w:val="0001537D"/>
    <w:rsid w:val="00044444"/>
    <w:rsid w:val="000519A3"/>
    <w:rsid w:val="000645D8"/>
    <w:rsid w:val="000A5773"/>
    <w:rsid w:val="000B5C58"/>
    <w:rsid w:val="000B76D2"/>
    <w:rsid w:val="000E032D"/>
    <w:rsid w:val="000F1B42"/>
    <w:rsid w:val="0010510C"/>
    <w:rsid w:val="001603AF"/>
    <w:rsid w:val="00167616"/>
    <w:rsid w:val="00202052"/>
    <w:rsid w:val="002065A6"/>
    <w:rsid w:val="002110A7"/>
    <w:rsid w:val="00214848"/>
    <w:rsid w:val="002165CB"/>
    <w:rsid w:val="002344EA"/>
    <w:rsid w:val="00276DA6"/>
    <w:rsid w:val="002B25E7"/>
    <w:rsid w:val="002C7D84"/>
    <w:rsid w:val="002D63D3"/>
    <w:rsid w:val="002E7DFC"/>
    <w:rsid w:val="00310982"/>
    <w:rsid w:val="00332516"/>
    <w:rsid w:val="003652D7"/>
    <w:rsid w:val="00371E71"/>
    <w:rsid w:val="00383AD3"/>
    <w:rsid w:val="003A5716"/>
    <w:rsid w:val="003D182B"/>
    <w:rsid w:val="003F54BA"/>
    <w:rsid w:val="004108F1"/>
    <w:rsid w:val="00443509"/>
    <w:rsid w:val="00446E06"/>
    <w:rsid w:val="00460777"/>
    <w:rsid w:val="004619DD"/>
    <w:rsid w:val="004630AF"/>
    <w:rsid w:val="00463F5B"/>
    <w:rsid w:val="00483C0D"/>
    <w:rsid w:val="004A6E36"/>
    <w:rsid w:val="004B47E7"/>
    <w:rsid w:val="004C41CF"/>
    <w:rsid w:val="00506370"/>
    <w:rsid w:val="00507C48"/>
    <w:rsid w:val="0052292B"/>
    <w:rsid w:val="005277C8"/>
    <w:rsid w:val="00554647"/>
    <w:rsid w:val="005657C9"/>
    <w:rsid w:val="0057120C"/>
    <w:rsid w:val="00576183"/>
    <w:rsid w:val="00582B57"/>
    <w:rsid w:val="005B45CC"/>
    <w:rsid w:val="00610CB0"/>
    <w:rsid w:val="0061513F"/>
    <w:rsid w:val="00617354"/>
    <w:rsid w:val="0063257B"/>
    <w:rsid w:val="00637AE2"/>
    <w:rsid w:val="0064611E"/>
    <w:rsid w:val="006904DA"/>
    <w:rsid w:val="006B2A18"/>
    <w:rsid w:val="006B40AC"/>
    <w:rsid w:val="006E10CF"/>
    <w:rsid w:val="006E77B0"/>
    <w:rsid w:val="00703B6F"/>
    <w:rsid w:val="00740CDF"/>
    <w:rsid w:val="00742891"/>
    <w:rsid w:val="00742B7E"/>
    <w:rsid w:val="0074428A"/>
    <w:rsid w:val="00746108"/>
    <w:rsid w:val="00752664"/>
    <w:rsid w:val="00752F03"/>
    <w:rsid w:val="007A75BD"/>
    <w:rsid w:val="007C74DF"/>
    <w:rsid w:val="007C775B"/>
    <w:rsid w:val="00892796"/>
    <w:rsid w:val="00895861"/>
    <w:rsid w:val="008C2C85"/>
    <w:rsid w:val="008D381C"/>
    <w:rsid w:val="008F527F"/>
    <w:rsid w:val="00921EE2"/>
    <w:rsid w:val="00924EC4"/>
    <w:rsid w:val="00951F5F"/>
    <w:rsid w:val="0098564D"/>
    <w:rsid w:val="00997ED1"/>
    <w:rsid w:val="009B7390"/>
    <w:rsid w:val="009E313F"/>
    <w:rsid w:val="00A15353"/>
    <w:rsid w:val="00A2711D"/>
    <w:rsid w:val="00A36E83"/>
    <w:rsid w:val="00A52705"/>
    <w:rsid w:val="00A96E29"/>
    <w:rsid w:val="00AA5DF6"/>
    <w:rsid w:val="00AA734D"/>
    <w:rsid w:val="00AC231B"/>
    <w:rsid w:val="00AE6F30"/>
    <w:rsid w:val="00B02943"/>
    <w:rsid w:val="00B06187"/>
    <w:rsid w:val="00B15E00"/>
    <w:rsid w:val="00B26A59"/>
    <w:rsid w:val="00B325E6"/>
    <w:rsid w:val="00B327AF"/>
    <w:rsid w:val="00B334E9"/>
    <w:rsid w:val="00B4587B"/>
    <w:rsid w:val="00B50F2B"/>
    <w:rsid w:val="00B52ED0"/>
    <w:rsid w:val="00B73EFF"/>
    <w:rsid w:val="00B837E0"/>
    <w:rsid w:val="00BA7BEF"/>
    <w:rsid w:val="00BC3E25"/>
    <w:rsid w:val="00BF2375"/>
    <w:rsid w:val="00C00C8B"/>
    <w:rsid w:val="00C04634"/>
    <w:rsid w:val="00C13417"/>
    <w:rsid w:val="00C66134"/>
    <w:rsid w:val="00C86FE6"/>
    <w:rsid w:val="00C90EDA"/>
    <w:rsid w:val="00CA02D1"/>
    <w:rsid w:val="00CD3FC5"/>
    <w:rsid w:val="00CF7201"/>
    <w:rsid w:val="00D028C0"/>
    <w:rsid w:val="00D1754E"/>
    <w:rsid w:val="00D34C9B"/>
    <w:rsid w:val="00D4460E"/>
    <w:rsid w:val="00D47DBF"/>
    <w:rsid w:val="00DB6DC8"/>
    <w:rsid w:val="00DF4314"/>
    <w:rsid w:val="00E0429C"/>
    <w:rsid w:val="00E26DA9"/>
    <w:rsid w:val="00E36845"/>
    <w:rsid w:val="00E4694C"/>
    <w:rsid w:val="00E53588"/>
    <w:rsid w:val="00E60B5A"/>
    <w:rsid w:val="00E84D59"/>
    <w:rsid w:val="00EA5D90"/>
    <w:rsid w:val="00F05637"/>
    <w:rsid w:val="00F74DD4"/>
    <w:rsid w:val="00FA7263"/>
    <w:rsid w:val="00FC2745"/>
    <w:rsid w:val="00FC3C68"/>
    <w:rsid w:val="00FD1F02"/>
    <w:rsid w:val="01522DD1"/>
    <w:rsid w:val="01E4EF24"/>
    <w:rsid w:val="02A0BC1B"/>
    <w:rsid w:val="02C95ABF"/>
    <w:rsid w:val="03B69015"/>
    <w:rsid w:val="03BC8462"/>
    <w:rsid w:val="043C8C7C"/>
    <w:rsid w:val="078FEF76"/>
    <w:rsid w:val="1EBC7901"/>
    <w:rsid w:val="220E4A69"/>
    <w:rsid w:val="22927C8B"/>
    <w:rsid w:val="28CFAD97"/>
    <w:rsid w:val="2DF62952"/>
    <w:rsid w:val="2F91F9B3"/>
    <w:rsid w:val="306B5A86"/>
    <w:rsid w:val="396BCDC8"/>
    <w:rsid w:val="3FA43511"/>
    <w:rsid w:val="43BA58D5"/>
    <w:rsid w:val="483ABF60"/>
    <w:rsid w:val="4CC17FDA"/>
    <w:rsid w:val="52A6A40C"/>
    <w:rsid w:val="59BE1597"/>
    <w:rsid w:val="5B22AAE6"/>
    <w:rsid w:val="5B38352F"/>
    <w:rsid w:val="5BD775C1"/>
    <w:rsid w:val="5CBE7B47"/>
    <w:rsid w:val="5F3A44C2"/>
    <w:rsid w:val="64347B9C"/>
    <w:rsid w:val="651E2B5B"/>
    <w:rsid w:val="657135F3"/>
    <w:rsid w:val="6A44A716"/>
    <w:rsid w:val="72BF825D"/>
    <w:rsid w:val="753C3CAB"/>
    <w:rsid w:val="793695B5"/>
    <w:rsid w:val="7E34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018C3"/>
  <w15:chartTrackingRefBased/>
  <w15:docId w15:val="{B5989196-A974-4DCB-89EF-EB5EFA3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29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711D"/>
    <w:rPr>
      <w:rFonts w:ascii="Calibri" w:eastAsia="Calibri" w:hAnsi="Calibri"/>
      <w:sz w:val="22"/>
      <w:szCs w:val="21"/>
      <w:lang w:val="en-IE" w:eastAsia="en-US"/>
    </w:rPr>
  </w:style>
  <w:style w:type="character" w:customStyle="1" w:styleId="PlainTextChar">
    <w:name w:val="Plain Text Char"/>
    <w:link w:val="PlainText"/>
    <w:uiPriority w:val="99"/>
    <w:rsid w:val="00A2711D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E04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3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5E6"/>
    <w:rPr>
      <w:rFonts w:ascii="Tahoma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2C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44E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.nicphaidin@udara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.holstead@udaras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.oflatharta@udara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night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3978</Characters>
  <Application>Microsoft Office Word</Application>
  <DocSecurity>0</DocSecurity>
  <Lines>33</Lines>
  <Paragraphs>9</Paragraphs>
  <ScaleCrop>false</ScaleCrop>
  <Company>Údarás na Gaeltachta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Nic Grianna</dc:creator>
  <cp:keywords/>
  <cp:lastModifiedBy>Danielle Nic Pháidín</cp:lastModifiedBy>
  <cp:revision>2</cp:revision>
  <cp:lastPrinted>2007-02-27T15:47:00Z</cp:lastPrinted>
  <dcterms:created xsi:type="dcterms:W3CDTF">2023-05-08T12:01:00Z</dcterms:created>
  <dcterms:modified xsi:type="dcterms:W3CDTF">2023-05-08T12:01:00Z</dcterms:modified>
</cp:coreProperties>
</file>